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D2649" w:rsidRPr="00F6439E" w:rsidRDefault="00BE1971" w:rsidP="00ED2649">
      <w:pPr>
        <w:rPr>
          <w:color w:val="262626"/>
          <w:lang w:val="en-US"/>
        </w:rPr>
      </w:pPr>
      <w:r>
        <w:rPr>
          <w:color w:val="262626"/>
          <w:lang w:val="en-US"/>
        </w:rPr>
        <w:t>07</w:t>
      </w:r>
      <w:r w:rsidR="00ED2649" w:rsidRPr="00F6439E">
        <w:rPr>
          <w:color w:val="262626"/>
          <w:lang w:val="en-US"/>
        </w:rPr>
        <w:t>/20</w:t>
      </w:r>
      <w:r>
        <w:rPr>
          <w:color w:val="262626"/>
          <w:lang w:val="en-US"/>
        </w:rPr>
        <w:t>23</w:t>
      </w:r>
    </w:p>
    <w:p w:rsidR="002918AB" w:rsidRPr="00F6439E" w:rsidRDefault="00BE1971" w:rsidP="00522FAB">
      <w:pPr>
        <w:rPr>
          <w:b/>
          <w:color w:val="262626"/>
          <w:lang w:val="en-US"/>
        </w:rPr>
      </w:pPr>
      <w:r>
        <w:rPr>
          <w:b/>
          <w:color w:val="262626"/>
          <w:lang w:val="en-US"/>
        </w:rPr>
        <w:t>Lucinda Devlin</w:t>
      </w:r>
      <w:r w:rsidR="00A7475D" w:rsidRPr="00F6439E">
        <w:rPr>
          <w:b/>
          <w:color w:val="262626"/>
          <w:lang w:val="en-US"/>
        </w:rPr>
        <w:br/>
      </w:r>
      <w:r>
        <w:rPr>
          <w:b/>
          <w:i/>
          <w:color w:val="262626"/>
          <w:lang w:val="en-US"/>
        </w:rPr>
        <w:t>Frames of Reference</w:t>
      </w:r>
    </w:p>
    <w:p w:rsidR="00ED2649" w:rsidRPr="00F6439E" w:rsidRDefault="00ED2649" w:rsidP="00522FAB">
      <w:pPr>
        <w:rPr>
          <w:b/>
          <w:color w:val="262626"/>
          <w:lang w:val="en-US"/>
        </w:rPr>
      </w:pPr>
      <w:r w:rsidRPr="00F6439E">
        <w:rPr>
          <w:b/>
          <w:color w:val="262626"/>
          <w:lang w:val="en-US"/>
        </w:rPr>
        <w:t>Main description</w:t>
      </w:r>
    </w:p>
    <w:p w:rsidR="00BE1971" w:rsidRPr="00BE1971" w:rsidRDefault="00BE1971" w:rsidP="00BE1971">
      <w:pPr>
        <w:rPr>
          <w:rFonts w:cs="Calibri"/>
          <w:color w:val="262626"/>
          <w:lang w:val="en-US" w:eastAsia="de-DE"/>
        </w:rPr>
      </w:pPr>
      <w:r w:rsidRPr="00BE1971">
        <w:rPr>
          <w:rFonts w:cs="Calibri"/>
          <w:i/>
          <w:iCs/>
          <w:color w:val="262626"/>
          <w:lang w:val="en-US" w:eastAsia="de-DE"/>
        </w:rPr>
        <w:t>Frames of Reference</w:t>
      </w:r>
      <w:r w:rsidRPr="00BE1971">
        <w:rPr>
          <w:rFonts w:cs="Calibri"/>
          <w:color w:val="262626"/>
          <w:lang w:val="en-US" w:eastAsia="de-DE"/>
        </w:rPr>
        <w:t> offers the first opportunity to view all of </w:t>
      </w:r>
      <w:hyperlink r:id="rId5" w:history="1">
        <w:r w:rsidRPr="00BE1971">
          <w:rPr>
            <w:rStyle w:val="Hyperlink"/>
            <w:rFonts w:cs="Calibri"/>
            <w:lang w:val="en-US" w:eastAsia="de-DE"/>
          </w:rPr>
          <w:t>Lucinda Devlin</w:t>
        </w:r>
      </w:hyperlink>
      <w:r w:rsidRPr="00BE1971">
        <w:rPr>
          <w:rFonts w:cs="Calibri"/>
          <w:color w:val="262626"/>
          <w:lang w:val="en-US" w:eastAsia="de-DE"/>
        </w:rPr>
        <w:t>’s photographic series in a single volume. The nine thematic series reveal a remarkably consistent approach from the 1970s to the present; from her early work as an exponent of New Color photography to her focus on a wide variety of interiors, before expanding her scope in the 2000s to include exterior environments and landscapes. No people appear in these images, yet their influence is everywhere.</w:t>
      </w:r>
    </w:p>
    <w:p w:rsidR="00BE1971" w:rsidRPr="00BE1971" w:rsidRDefault="00BE1971" w:rsidP="00BE1971">
      <w:pPr>
        <w:rPr>
          <w:rFonts w:cs="Calibri"/>
          <w:color w:val="262626"/>
          <w:lang w:val="en-US" w:eastAsia="de-DE"/>
        </w:rPr>
      </w:pPr>
      <w:r w:rsidRPr="00BE1971">
        <w:rPr>
          <w:rFonts w:cs="Calibri"/>
          <w:color w:val="262626"/>
          <w:lang w:val="en-US" w:eastAsia="de-DE"/>
        </w:rPr>
        <w:t>Following the example of </w:t>
      </w:r>
      <w:hyperlink r:id="rId6" w:history="1">
        <w:r w:rsidRPr="00BE1971">
          <w:rPr>
            <w:rStyle w:val="Hyperlink"/>
            <w:rFonts w:cs="Calibri"/>
            <w:lang w:val="en-US" w:eastAsia="de-DE"/>
          </w:rPr>
          <w:t>Walker Evans</w:t>
        </w:r>
      </w:hyperlink>
      <w:r w:rsidRPr="00BE1971">
        <w:rPr>
          <w:rFonts w:cs="Calibri"/>
          <w:color w:val="262626"/>
          <w:lang w:val="en-US" w:eastAsia="de-DE"/>
        </w:rPr>
        <w:t>, Devlin is guided by specific phenomena of American culture and its developments, which she observes with a critical eye—from the early series “Pleasure Ground,” offering glimpses into spaces of entertainment and diversion (discos, strip bars, fantasy hotels), to later images of treatment rooms, operating theaters, autopsy rooms, and execution chambers in American prisons in “The Omega Suites.” In more recent works that are more subtle yet no less nuanced, Devlin examines the cultivation and management of landscapes in Indiana, the Midwest, the Carolinas and Arizona, as well as the changes in Utah’s salt flats and Great Salt Lake. An enduring source of contemplation is the vast expanses of Lake Huron, to which she dedicated “Lake Pictures” between 2010 and 2019.</w:t>
      </w:r>
    </w:p>
    <w:p w:rsidR="00BE1971" w:rsidRPr="00BE1971" w:rsidRDefault="00BE1971" w:rsidP="00BE1971">
      <w:pPr>
        <w:rPr>
          <w:rFonts w:cs="Calibri"/>
          <w:color w:val="262626"/>
          <w:lang w:eastAsia="de-DE"/>
        </w:rPr>
      </w:pPr>
      <w:r w:rsidRPr="00BE1971">
        <w:rPr>
          <w:rFonts w:cs="Calibri"/>
          <w:color w:val="262626"/>
          <w:lang w:eastAsia="de-DE"/>
        </w:rPr>
        <w:t>Co-</w:t>
      </w:r>
      <w:proofErr w:type="spellStart"/>
      <w:r w:rsidRPr="00BE1971">
        <w:rPr>
          <w:rFonts w:cs="Calibri"/>
          <w:color w:val="262626"/>
          <w:lang w:eastAsia="de-DE"/>
        </w:rPr>
        <w:t>published</w:t>
      </w:r>
      <w:proofErr w:type="spellEnd"/>
      <w:r w:rsidRPr="00BE1971">
        <w:rPr>
          <w:rFonts w:cs="Calibri"/>
          <w:color w:val="262626"/>
          <w:lang w:eastAsia="de-DE"/>
        </w:rPr>
        <w:t xml:space="preserve"> </w:t>
      </w:r>
      <w:proofErr w:type="spellStart"/>
      <w:r w:rsidRPr="00BE1971">
        <w:rPr>
          <w:rFonts w:cs="Calibri"/>
          <w:color w:val="262626"/>
          <w:lang w:eastAsia="de-DE"/>
        </w:rPr>
        <w:t>with</w:t>
      </w:r>
      <w:proofErr w:type="spellEnd"/>
      <w:r w:rsidRPr="00BE1971">
        <w:rPr>
          <w:rFonts w:cs="Calibri"/>
          <w:color w:val="262626"/>
          <w:lang w:eastAsia="de-DE"/>
        </w:rPr>
        <w:t xml:space="preserve"> Photographische Sammlung/SK Stiftung Kultur, Cologne</w:t>
      </w:r>
    </w:p>
    <w:p w:rsidR="00195914" w:rsidRPr="00BE1971" w:rsidRDefault="00BE1971" w:rsidP="00522FAB">
      <w:pPr>
        <w:rPr>
          <w:rFonts w:cs="Calibri"/>
          <w:color w:val="262626"/>
          <w:lang w:eastAsia="de-DE"/>
        </w:rPr>
      </w:pPr>
      <w:r w:rsidRPr="00BE1971">
        <w:rPr>
          <w:rFonts w:cs="Calibri"/>
          <w:color w:val="262626"/>
          <w:lang w:eastAsia="de-DE"/>
        </w:rPr>
        <w:t>Exhibition: </w:t>
      </w:r>
      <w:r w:rsidRPr="00BE1971">
        <w:rPr>
          <w:rFonts w:cs="Calibri"/>
          <w:color w:val="262626"/>
          <w:lang w:eastAsia="de-DE"/>
        </w:rPr>
        <w:br/>
        <w:t xml:space="preserve">Photographische Sammlung/SK Stiftung Kultur, Cologne, 10 March </w:t>
      </w:r>
      <w:proofErr w:type="spellStart"/>
      <w:r w:rsidRPr="00BE1971">
        <w:rPr>
          <w:rFonts w:cs="Calibri"/>
          <w:color w:val="262626"/>
          <w:lang w:eastAsia="de-DE"/>
        </w:rPr>
        <w:t>to</w:t>
      </w:r>
      <w:proofErr w:type="spellEnd"/>
      <w:r w:rsidRPr="00BE1971">
        <w:rPr>
          <w:rFonts w:cs="Calibri"/>
          <w:color w:val="262626"/>
          <w:lang w:eastAsia="de-DE"/>
        </w:rPr>
        <w:t xml:space="preserve"> 16 </w:t>
      </w:r>
      <w:proofErr w:type="spellStart"/>
      <w:r w:rsidRPr="00BE1971">
        <w:rPr>
          <w:rFonts w:cs="Calibri"/>
          <w:color w:val="262626"/>
          <w:lang w:eastAsia="de-DE"/>
        </w:rPr>
        <w:t>July</w:t>
      </w:r>
      <w:proofErr w:type="spellEnd"/>
      <w:r w:rsidRPr="00BE1971">
        <w:rPr>
          <w:rFonts w:cs="Calibri"/>
          <w:color w:val="262626"/>
          <w:lang w:eastAsia="de-DE"/>
        </w:rPr>
        <w:t xml:space="preserve"> 2023</w:t>
      </w:r>
      <w:r w:rsidR="00522FAB" w:rsidRPr="00BE1971">
        <w:rPr>
          <w:rFonts w:cs="Calibri"/>
          <w:color w:val="262626"/>
          <w:lang w:val="en-US" w:eastAsia="de-DE"/>
        </w:rPr>
        <w:br/>
      </w:r>
      <w:r w:rsidR="00A6158E">
        <w:rPr>
          <w:rFonts w:eastAsia="Times New Roman" w:cs="Calibri"/>
          <w:noProof/>
          <w:color w:val="262626"/>
          <w:lang w:val="en-US" w:eastAsia="de-DE"/>
        </w:rPr>
        <w:pict>
          <v:rect id="_x0000_i1025" alt="" style="width:453.6pt;height:.05pt;mso-width-percent:0;mso-height-percent:0;mso-width-percent:0;mso-height-percent:0" o:hralign="center" o:hrstd="t" o:hr="t" fillcolor="#a0a0a0" stroked="f"/>
        </w:pict>
      </w:r>
    </w:p>
    <w:p w:rsidR="00ED2649" w:rsidRPr="005E2560" w:rsidRDefault="00ED2649" w:rsidP="00ED2649">
      <w:pPr>
        <w:rPr>
          <w:b/>
          <w:color w:val="262626"/>
          <w:lang w:val="en-US"/>
        </w:rPr>
      </w:pPr>
      <w:r w:rsidRPr="005E2560">
        <w:rPr>
          <w:b/>
          <w:color w:val="262626"/>
          <w:lang w:val="en-US"/>
        </w:rPr>
        <w:t>Biography</w:t>
      </w:r>
    </w:p>
    <w:p w:rsidR="00ED2649" w:rsidRPr="00BE1971" w:rsidRDefault="00BE1971" w:rsidP="00ED2649">
      <w:pPr>
        <w:rPr>
          <w:rFonts w:cs="Calibri"/>
          <w:color w:val="262626"/>
          <w:lang w:val="en-US" w:eastAsia="de-DE"/>
        </w:rPr>
      </w:pPr>
      <w:r w:rsidRPr="00BE1971">
        <w:rPr>
          <w:rFonts w:cs="Calibri"/>
          <w:color w:val="262626"/>
          <w:lang w:val="en-US" w:eastAsia="de-DE"/>
        </w:rPr>
        <w:t xml:space="preserve">Lucinda Devlin, born in Ann Arbor, Michigan, in 1947, grew up surrounded by the Great Lakes and rural landscapes. Devlin has received numerous awards (including those from the NEA and DAAD) and her work is held in several museums, such as the Guggenheim Museum, the Whitney Museum and the DZ Bank Collection. Devlin has exhibited throughout the United States and Europe including at the Venice Biennale. </w:t>
      </w:r>
      <w:proofErr w:type="spellStart"/>
      <w:r w:rsidRPr="00BE1971">
        <w:rPr>
          <w:rFonts w:cs="Calibri"/>
          <w:color w:val="262626"/>
          <w:lang w:val="en-US" w:eastAsia="de-DE"/>
        </w:rPr>
        <w:t>Steidl</w:t>
      </w:r>
      <w:proofErr w:type="spellEnd"/>
      <w:r w:rsidRPr="00BE1971">
        <w:rPr>
          <w:rFonts w:cs="Calibri"/>
          <w:color w:val="262626"/>
          <w:lang w:val="en-US" w:eastAsia="de-DE"/>
        </w:rPr>
        <w:t xml:space="preserve"> has published her </w:t>
      </w:r>
      <w:r w:rsidRPr="00BE1971">
        <w:rPr>
          <w:rFonts w:cs="Calibri"/>
          <w:i/>
          <w:iCs/>
          <w:color w:val="262626"/>
          <w:lang w:val="en-US" w:eastAsia="de-DE"/>
        </w:rPr>
        <w:t>The Omega Suites</w:t>
      </w:r>
      <w:r w:rsidRPr="00BE1971">
        <w:rPr>
          <w:rFonts w:cs="Calibri"/>
          <w:color w:val="262626"/>
          <w:lang w:val="en-US" w:eastAsia="de-DE"/>
        </w:rPr>
        <w:t xml:space="preserve"> (2000), </w:t>
      </w:r>
      <w:r w:rsidRPr="00BE1971">
        <w:rPr>
          <w:rFonts w:cs="Calibri"/>
          <w:i/>
          <w:iCs/>
          <w:color w:val="262626"/>
          <w:lang w:val="en-US" w:eastAsia="de-DE"/>
        </w:rPr>
        <w:t>Water Rites</w:t>
      </w:r>
      <w:r w:rsidRPr="00BE1971">
        <w:rPr>
          <w:rFonts w:cs="Calibri"/>
          <w:color w:val="262626"/>
          <w:lang w:val="en-US" w:eastAsia="de-DE"/>
        </w:rPr>
        <w:t xml:space="preserve"> (2003) and </w:t>
      </w:r>
      <w:r w:rsidRPr="00BE1971">
        <w:rPr>
          <w:rFonts w:cs="Calibri"/>
          <w:i/>
          <w:iCs/>
          <w:color w:val="262626"/>
          <w:lang w:val="en-US" w:eastAsia="de-DE"/>
        </w:rPr>
        <w:t>Lake Pictures</w:t>
      </w:r>
      <w:r w:rsidRPr="00BE1971">
        <w:rPr>
          <w:rFonts w:cs="Calibri"/>
          <w:color w:val="262626"/>
          <w:lang w:val="en-US" w:eastAsia="de-DE"/>
        </w:rPr>
        <w:t xml:space="preserve"> (2020).</w:t>
      </w:r>
      <w:r w:rsidR="006A3FC4" w:rsidRPr="00D14491">
        <w:rPr>
          <w:rFonts w:eastAsia="Times New Roman"/>
          <w:i/>
          <w:iCs/>
          <w:color w:val="262626"/>
          <w:spacing w:val="5"/>
          <w:shd w:val="clear" w:color="auto" w:fill="FFFFFF"/>
          <w:lang w:val="en-US" w:eastAsia="de-DE"/>
        </w:rPr>
        <w:br/>
      </w:r>
      <w:r w:rsidR="00164D55" w:rsidRPr="00D14491">
        <w:rPr>
          <w:b/>
          <w:i/>
          <w:iCs/>
          <w:color w:val="262626"/>
          <w:lang w:val="en-US"/>
        </w:rPr>
        <w:br/>
      </w:r>
      <w:r w:rsidR="00ED2649" w:rsidRPr="00F6439E">
        <w:rPr>
          <w:b/>
          <w:color w:val="262626"/>
          <w:lang w:val="en-US"/>
        </w:rPr>
        <w:t>Bibliography</w:t>
      </w:r>
    </w:p>
    <w:p w:rsidR="00D74A69" w:rsidRPr="00BE1971" w:rsidRDefault="00BE1971" w:rsidP="00522FAB">
      <w:pPr>
        <w:rPr>
          <w:color w:val="262626"/>
          <w:lang w:val="en-US"/>
        </w:rPr>
      </w:pPr>
      <w:r>
        <w:rPr>
          <w:color w:val="262626"/>
          <w:lang w:val="en-US"/>
        </w:rPr>
        <w:t>Lucinda Devlin</w:t>
      </w:r>
      <w:r w:rsidR="00522FAB">
        <w:rPr>
          <w:color w:val="262626"/>
          <w:lang w:val="en-US"/>
        </w:rPr>
        <w:br/>
      </w:r>
      <w:r>
        <w:rPr>
          <w:i/>
          <w:iCs/>
          <w:color w:val="262626"/>
          <w:lang w:val="en-US"/>
        </w:rPr>
        <w:t>Frames of Reference</w:t>
      </w:r>
      <w:r w:rsidR="00D74A69" w:rsidRPr="00F6439E">
        <w:rPr>
          <w:i/>
          <w:color w:val="262626"/>
          <w:lang w:val="en-US"/>
        </w:rPr>
        <w:br/>
      </w:r>
      <w:r w:rsidR="00D74A69" w:rsidRPr="00F6439E">
        <w:rPr>
          <w:color w:val="262626"/>
          <w:lang w:val="en-US"/>
        </w:rPr>
        <w:t>English</w:t>
      </w:r>
      <w:r>
        <w:rPr>
          <w:color w:val="262626"/>
          <w:lang w:val="en-US"/>
        </w:rPr>
        <w:t xml:space="preserve"> / German</w:t>
      </w:r>
      <w:r w:rsidR="000D6DB3" w:rsidRPr="00F6439E">
        <w:rPr>
          <w:rFonts w:cs="MeliorBQ-Roman"/>
          <w:color w:val="262626"/>
          <w:lang w:val="en-US"/>
        </w:rPr>
        <w:br/>
      </w:r>
      <w:r>
        <w:rPr>
          <w:color w:val="262626"/>
          <w:lang w:val="en-US"/>
        </w:rPr>
        <w:t>256</w:t>
      </w:r>
      <w:r w:rsidR="006A44E2">
        <w:rPr>
          <w:color w:val="262626"/>
          <w:lang w:val="en-US"/>
        </w:rPr>
        <w:t xml:space="preserve"> </w:t>
      </w:r>
      <w:r w:rsidR="00ED2649" w:rsidRPr="00F6439E">
        <w:rPr>
          <w:color w:val="262626"/>
          <w:lang w:val="en-US"/>
        </w:rPr>
        <w:t xml:space="preserve">pages   </w:t>
      </w:r>
      <w:r w:rsidR="00195914" w:rsidRPr="00F6439E">
        <w:rPr>
          <w:color w:val="262626"/>
          <w:lang w:val="en-US"/>
        </w:rPr>
        <w:br/>
      </w:r>
      <w:r>
        <w:rPr>
          <w:color w:val="262626"/>
          <w:lang w:val="en-US"/>
        </w:rPr>
        <w:t>180 images</w:t>
      </w:r>
      <w:r w:rsidR="00ED2649" w:rsidRPr="00F6439E">
        <w:rPr>
          <w:color w:val="262626"/>
          <w:lang w:val="en-US"/>
        </w:rPr>
        <w:t xml:space="preserve">                                                                                                                                                                   </w:t>
      </w:r>
      <w:r w:rsidR="003A6570" w:rsidRPr="00F6439E">
        <w:rPr>
          <w:color w:val="262626"/>
          <w:lang w:val="en-US"/>
        </w:rPr>
        <w:t xml:space="preserve"> </w:t>
      </w:r>
      <w:r>
        <w:rPr>
          <w:color w:val="262626"/>
          <w:lang w:val="en-US"/>
        </w:rPr>
        <w:t>2</w:t>
      </w:r>
      <w:r w:rsidR="00522FAB" w:rsidRPr="00522FAB">
        <w:rPr>
          <w:color w:val="262626"/>
          <w:lang w:val="en-US"/>
        </w:rPr>
        <w:t>5 x 2</w:t>
      </w:r>
      <w:r>
        <w:rPr>
          <w:color w:val="262626"/>
          <w:lang w:val="en-US"/>
        </w:rPr>
        <w:t>8</w:t>
      </w:r>
      <w:r w:rsidR="00522FAB">
        <w:rPr>
          <w:color w:val="262626"/>
          <w:lang w:val="en-US"/>
        </w:rPr>
        <w:t xml:space="preserve"> </w:t>
      </w:r>
      <w:r w:rsidR="00FA47D0" w:rsidRPr="00F6439E">
        <w:rPr>
          <w:color w:val="262626"/>
          <w:lang w:val="en-US"/>
        </w:rPr>
        <w:t>cm</w:t>
      </w:r>
      <w:r w:rsidR="00ED2649" w:rsidRPr="00F6439E">
        <w:rPr>
          <w:color w:val="262626"/>
          <w:lang w:val="en-US"/>
        </w:rPr>
        <w:br/>
      </w:r>
      <w:r w:rsidR="00FA47D0" w:rsidRPr="00F6439E">
        <w:rPr>
          <w:color w:val="262626"/>
          <w:lang w:val="en-US"/>
        </w:rPr>
        <w:t>Hardback</w:t>
      </w:r>
      <w:r>
        <w:rPr>
          <w:color w:val="262626"/>
          <w:lang w:val="en-US"/>
        </w:rPr>
        <w:t xml:space="preserve"> / Clothbound</w:t>
      </w:r>
      <w:r w:rsidR="00ED2649" w:rsidRPr="00F6439E">
        <w:rPr>
          <w:color w:val="262626"/>
          <w:lang w:val="en-US"/>
        </w:rPr>
        <w:br/>
      </w:r>
      <w:r w:rsidR="00ED2649" w:rsidRPr="00F6439E">
        <w:rPr>
          <w:rFonts w:eastAsia="ApercuPro-Mono" w:cs="ApercuPro-Mono"/>
          <w:color w:val="262626"/>
          <w:lang w:val="en-US"/>
        </w:rPr>
        <w:t xml:space="preserve">€ </w:t>
      </w:r>
      <w:r>
        <w:rPr>
          <w:color w:val="262626"/>
          <w:lang w:val="en-US"/>
        </w:rPr>
        <w:t>65</w:t>
      </w:r>
      <w:r w:rsidR="00ED2649" w:rsidRPr="00F6439E">
        <w:rPr>
          <w:color w:val="262626"/>
          <w:lang w:val="en-US"/>
        </w:rPr>
        <w:t>.00</w:t>
      </w:r>
      <w:r w:rsidR="00ED2649" w:rsidRPr="00F6439E">
        <w:rPr>
          <w:color w:val="262626"/>
          <w:lang w:val="en-US"/>
        </w:rPr>
        <w:br/>
        <w:t xml:space="preserve">ISBN </w:t>
      </w:r>
      <w:r w:rsidRPr="00BE1971">
        <w:rPr>
          <w:rFonts w:eastAsia="Times New Roman"/>
          <w:color w:val="262626"/>
          <w:spacing w:val="5"/>
          <w:shd w:val="clear" w:color="auto" w:fill="FFFFFF"/>
          <w:lang w:val="en-US" w:eastAsia="de-DE"/>
        </w:rPr>
        <w:t>978-3-96999-225-8</w:t>
      </w:r>
    </w:p>
    <w:sectPr w:rsidR="00D74A69" w:rsidRPr="00BE1971" w:rsidSect="006839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eliorBQ-Roman">
    <w:panose1 w:val="020B0604020202020204"/>
    <w:charset w:val="00"/>
    <w:family w:val="roman"/>
    <w:notTrueType/>
    <w:pitch w:val="default"/>
    <w:sig w:usb0="00000003" w:usb1="00000000" w:usb2="00000000" w:usb3="00000000" w:csb0="00000001" w:csb1="00000000"/>
  </w:font>
  <w:font w:name="ApercuPro-Mono">
    <w:altName w:val="MS Mincho"/>
    <w:panose1 w:val="02000509030000020004"/>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800F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201748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de-DE"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FAB"/>
    <w:rsid w:val="0003353A"/>
    <w:rsid w:val="00041D39"/>
    <w:rsid w:val="000465A1"/>
    <w:rsid w:val="0005197B"/>
    <w:rsid w:val="0005421D"/>
    <w:rsid w:val="0008454F"/>
    <w:rsid w:val="000A64EE"/>
    <w:rsid w:val="000B0087"/>
    <w:rsid w:val="000C2A58"/>
    <w:rsid w:val="000D45AF"/>
    <w:rsid w:val="000D6DB3"/>
    <w:rsid w:val="000E3D3B"/>
    <w:rsid w:val="00164D55"/>
    <w:rsid w:val="00175D9C"/>
    <w:rsid w:val="001902AA"/>
    <w:rsid w:val="00195914"/>
    <w:rsid w:val="002118B2"/>
    <w:rsid w:val="00226BA6"/>
    <w:rsid w:val="002355B8"/>
    <w:rsid w:val="00272A99"/>
    <w:rsid w:val="002918AB"/>
    <w:rsid w:val="00292208"/>
    <w:rsid w:val="002D2B82"/>
    <w:rsid w:val="003235CA"/>
    <w:rsid w:val="00363099"/>
    <w:rsid w:val="003A6570"/>
    <w:rsid w:val="003B4115"/>
    <w:rsid w:val="00416B1F"/>
    <w:rsid w:val="0047343A"/>
    <w:rsid w:val="00490AD4"/>
    <w:rsid w:val="004B055D"/>
    <w:rsid w:val="004D02F1"/>
    <w:rsid w:val="005012E2"/>
    <w:rsid w:val="00522FAB"/>
    <w:rsid w:val="00523417"/>
    <w:rsid w:val="005267AB"/>
    <w:rsid w:val="00541658"/>
    <w:rsid w:val="005473D0"/>
    <w:rsid w:val="00583D02"/>
    <w:rsid w:val="00586AC3"/>
    <w:rsid w:val="005B1011"/>
    <w:rsid w:val="005B1D7C"/>
    <w:rsid w:val="005B263A"/>
    <w:rsid w:val="005E2560"/>
    <w:rsid w:val="005E2641"/>
    <w:rsid w:val="00601210"/>
    <w:rsid w:val="00612971"/>
    <w:rsid w:val="00616DE1"/>
    <w:rsid w:val="00634551"/>
    <w:rsid w:val="00634DF6"/>
    <w:rsid w:val="00635FE7"/>
    <w:rsid w:val="00642ADB"/>
    <w:rsid w:val="006673D0"/>
    <w:rsid w:val="0067701E"/>
    <w:rsid w:val="006839C3"/>
    <w:rsid w:val="006A15A2"/>
    <w:rsid w:val="006A3FC4"/>
    <w:rsid w:val="006A44E2"/>
    <w:rsid w:val="006A5242"/>
    <w:rsid w:val="006A57F1"/>
    <w:rsid w:val="006B3757"/>
    <w:rsid w:val="006D4D60"/>
    <w:rsid w:val="0070438A"/>
    <w:rsid w:val="007132D7"/>
    <w:rsid w:val="00724EDB"/>
    <w:rsid w:val="00736ACF"/>
    <w:rsid w:val="00740043"/>
    <w:rsid w:val="00742909"/>
    <w:rsid w:val="00754A90"/>
    <w:rsid w:val="0076190F"/>
    <w:rsid w:val="007C6DCE"/>
    <w:rsid w:val="007D7890"/>
    <w:rsid w:val="007E1063"/>
    <w:rsid w:val="0080350D"/>
    <w:rsid w:val="00840A99"/>
    <w:rsid w:val="00866A5B"/>
    <w:rsid w:val="0087619D"/>
    <w:rsid w:val="00883095"/>
    <w:rsid w:val="00911CCF"/>
    <w:rsid w:val="009401F2"/>
    <w:rsid w:val="009421B8"/>
    <w:rsid w:val="00947AA4"/>
    <w:rsid w:val="009730CB"/>
    <w:rsid w:val="009E33E2"/>
    <w:rsid w:val="00A022D5"/>
    <w:rsid w:val="00A15CEA"/>
    <w:rsid w:val="00A47271"/>
    <w:rsid w:val="00A6158E"/>
    <w:rsid w:val="00A739F4"/>
    <w:rsid w:val="00A7439F"/>
    <w:rsid w:val="00A7475D"/>
    <w:rsid w:val="00A763FD"/>
    <w:rsid w:val="00A8113B"/>
    <w:rsid w:val="00A966FE"/>
    <w:rsid w:val="00AA1624"/>
    <w:rsid w:val="00AD43D3"/>
    <w:rsid w:val="00B21DAC"/>
    <w:rsid w:val="00B95032"/>
    <w:rsid w:val="00BB109E"/>
    <w:rsid w:val="00BC0753"/>
    <w:rsid w:val="00BC2B32"/>
    <w:rsid w:val="00BE1971"/>
    <w:rsid w:val="00BF618B"/>
    <w:rsid w:val="00C2065C"/>
    <w:rsid w:val="00C37FEB"/>
    <w:rsid w:val="00C6378A"/>
    <w:rsid w:val="00CC749A"/>
    <w:rsid w:val="00D1059E"/>
    <w:rsid w:val="00D14491"/>
    <w:rsid w:val="00D71805"/>
    <w:rsid w:val="00D73CA7"/>
    <w:rsid w:val="00D74A69"/>
    <w:rsid w:val="00D764C0"/>
    <w:rsid w:val="00D837AF"/>
    <w:rsid w:val="00D84A9C"/>
    <w:rsid w:val="00D9701C"/>
    <w:rsid w:val="00DB3DFB"/>
    <w:rsid w:val="00DB6B29"/>
    <w:rsid w:val="00DF0B61"/>
    <w:rsid w:val="00DF1D31"/>
    <w:rsid w:val="00E04223"/>
    <w:rsid w:val="00E46AA9"/>
    <w:rsid w:val="00E52226"/>
    <w:rsid w:val="00E811AD"/>
    <w:rsid w:val="00ED094F"/>
    <w:rsid w:val="00ED2649"/>
    <w:rsid w:val="00EF7C1C"/>
    <w:rsid w:val="00F412DC"/>
    <w:rsid w:val="00F6439E"/>
    <w:rsid w:val="00F70D4E"/>
    <w:rsid w:val="00F717FF"/>
    <w:rsid w:val="00F9643D"/>
    <w:rsid w:val="00FA4110"/>
    <w:rsid w:val="00FA47D0"/>
    <w:rsid w:val="00FC5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57683"/>
  <w15:chartTrackingRefBased/>
  <w15:docId w15:val="{E04E6A3B-52C5-664A-AE50-FE1B3108A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649"/>
    <w:pPr>
      <w:spacing w:after="200" w:line="276" w:lineRule="auto"/>
    </w:pPr>
    <w:rPr>
      <w:sz w:val="22"/>
      <w:szCs w:val="22"/>
      <w:lang w:eastAsia="en-U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A7475D"/>
    <w:rPr>
      <w:color w:val="0000FF"/>
      <w:u w:val="single"/>
    </w:rPr>
  </w:style>
  <w:style w:type="character" w:styleId="Hervorhebung">
    <w:name w:val="Emphasis"/>
    <w:uiPriority w:val="20"/>
    <w:qFormat/>
    <w:rsid w:val="00A7475D"/>
    <w:rPr>
      <w:i/>
      <w:iCs/>
    </w:rPr>
  </w:style>
  <w:style w:type="paragraph" w:styleId="StandardWeb">
    <w:name w:val="Normal (Web)"/>
    <w:basedOn w:val="Standard"/>
    <w:uiPriority w:val="99"/>
    <w:unhideWhenUsed/>
    <w:rsid w:val="00D73CA7"/>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apple-converted-space">
    <w:name w:val="apple-converted-space"/>
    <w:rsid w:val="0008454F"/>
  </w:style>
  <w:style w:type="character" w:customStyle="1" w:styleId="kursgrey">
    <w:name w:val="kursgrey"/>
    <w:rsid w:val="0008454F"/>
  </w:style>
  <w:style w:type="paragraph" w:styleId="berarbeitung">
    <w:name w:val="Revision"/>
    <w:hidden/>
    <w:uiPriority w:val="99"/>
    <w:semiHidden/>
    <w:rsid w:val="00634DF6"/>
    <w:rPr>
      <w:sz w:val="22"/>
      <w:szCs w:val="22"/>
      <w:lang w:eastAsia="en-US"/>
    </w:rPr>
  </w:style>
  <w:style w:type="paragraph" w:styleId="Sprechblasentext">
    <w:name w:val="Balloon Text"/>
    <w:basedOn w:val="Standard"/>
    <w:link w:val="SprechblasentextZchn"/>
    <w:uiPriority w:val="99"/>
    <w:semiHidden/>
    <w:unhideWhenUsed/>
    <w:rsid w:val="00742909"/>
    <w:pPr>
      <w:spacing w:after="0"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742909"/>
    <w:rPr>
      <w:rFonts w:ascii="Times New Roman" w:hAnsi="Times New Roman"/>
      <w:sz w:val="18"/>
      <w:szCs w:val="18"/>
      <w:lang w:eastAsia="en-US"/>
    </w:rPr>
  </w:style>
  <w:style w:type="character" w:styleId="NichtaufgelsteErwhnung">
    <w:name w:val="Unresolved Mention"/>
    <w:basedOn w:val="Absatz-Standardschriftart"/>
    <w:uiPriority w:val="99"/>
    <w:semiHidden/>
    <w:unhideWhenUsed/>
    <w:rsid w:val="00522F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37459">
      <w:bodyDiv w:val="1"/>
      <w:marLeft w:val="0"/>
      <w:marRight w:val="0"/>
      <w:marTop w:val="0"/>
      <w:marBottom w:val="0"/>
      <w:divBdr>
        <w:top w:val="none" w:sz="0" w:space="0" w:color="auto"/>
        <w:left w:val="none" w:sz="0" w:space="0" w:color="auto"/>
        <w:bottom w:val="none" w:sz="0" w:space="0" w:color="auto"/>
        <w:right w:val="none" w:sz="0" w:space="0" w:color="auto"/>
      </w:divBdr>
    </w:div>
    <w:div w:id="156919536">
      <w:bodyDiv w:val="1"/>
      <w:marLeft w:val="0"/>
      <w:marRight w:val="0"/>
      <w:marTop w:val="0"/>
      <w:marBottom w:val="0"/>
      <w:divBdr>
        <w:top w:val="none" w:sz="0" w:space="0" w:color="auto"/>
        <w:left w:val="none" w:sz="0" w:space="0" w:color="auto"/>
        <w:bottom w:val="none" w:sz="0" w:space="0" w:color="auto"/>
        <w:right w:val="none" w:sz="0" w:space="0" w:color="auto"/>
      </w:divBdr>
    </w:div>
    <w:div w:id="198206863">
      <w:bodyDiv w:val="1"/>
      <w:marLeft w:val="0"/>
      <w:marRight w:val="0"/>
      <w:marTop w:val="0"/>
      <w:marBottom w:val="0"/>
      <w:divBdr>
        <w:top w:val="none" w:sz="0" w:space="0" w:color="auto"/>
        <w:left w:val="none" w:sz="0" w:space="0" w:color="auto"/>
        <w:bottom w:val="none" w:sz="0" w:space="0" w:color="auto"/>
        <w:right w:val="none" w:sz="0" w:space="0" w:color="auto"/>
      </w:divBdr>
    </w:div>
    <w:div w:id="291180663">
      <w:bodyDiv w:val="1"/>
      <w:marLeft w:val="0"/>
      <w:marRight w:val="0"/>
      <w:marTop w:val="0"/>
      <w:marBottom w:val="0"/>
      <w:divBdr>
        <w:top w:val="none" w:sz="0" w:space="0" w:color="auto"/>
        <w:left w:val="none" w:sz="0" w:space="0" w:color="auto"/>
        <w:bottom w:val="none" w:sz="0" w:space="0" w:color="auto"/>
        <w:right w:val="none" w:sz="0" w:space="0" w:color="auto"/>
      </w:divBdr>
    </w:div>
    <w:div w:id="428355514">
      <w:bodyDiv w:val="1"/>
      <w:marLeft w:val="0"/>
      <w:marRight w:val="0"/>
      <w:marTop w:val="0"/>
      <w:marBottom w:val="0"/>
      <w:divBdr>
        <w:top w:val="none" w:sz="0" w:space="0" w:color="auto"/>
        <w:left w:val="none" w:sz="0" w:space="0" w:color="auto"/>
        <w:bottom w:val="none" w:sz="0" w:space="0" w:color="auto"/>
        <w:right w:val="none" w:sz="0" w:space="0" w:color="auto"/>
      </w:divBdr>
    </w:div>
    <w:div w:id="467864555">
      <w:bodyDiv w:val="1"/>
      <w:marLeft w:val="0"/>
      <w:marRight w:val="0"/>
      <w:marTop w:val="0"/>
      <w:marBottom w:val="0"/>
      <w:divBdr>
        <w:top w:val="none" w:sz="0" w:space="0" w:color="auto"/>
        <w:left w:val="none" w:sz="0" w:space="0" w:color="auto"/>
        <w:bottom w:val="none" w:sz="0" w:space="0" w:color="auto"/>
        <w:right w:val="none" w:sz="0" w:space="0" w:color="auto"/>
      </w:divBdr>
    </w:div>
    <w:div w:id="517742882">
      <w:bodyDiv w:val="1"/>
      <w:marLeft w:val="0"/>
      <w:marRight w:val="0"/>
      <w:marTop w:val="0"/>
      <w:marBottom w:val="0"/>
      <w:divBdr>
        <w:top w:val="none" w:sz="0" w:space="0" w:color="auto"/>
        <w:left w:val="none" w:sz="0" w:space="0" w:color="auto"/>
        <w:bottom w:val="none" w:sz="0" w:space="0" w:color="auto"/>
        <w:right w:val="none" w:sz="0" w:space="0" w:color="auto"/>
      </w:divBdr>
    </w:div>
    <w:div w:id="713778163">
      <w:bodyDiv w:val="1"/>
      <w:marLeft w:val="0"/>
      <w:marRight w:val="0"/>
      <w:marTop w:val="0"/>
      <w:marBottom w:val="0"/>
      <w:divBdr>
        <w:top w:val="none" w:sz="0" w:space="0" w:color="auto"/>
        <w:left w:val="none" w:sz="0" w:space="0" w:color="auto"/>
        <w:bottom w:val="none" w:sz="0" w:space="0" w:color="auto"/>
        <w:right w:val="none" w:sz="0" w:space="0" w:color="auto"/>
      </w:divBdr>
      <w:divsChild>
        <w:div w:id="599292787">
          <w:marLeft w:val="0"/>
          <w:marRight w:val="0"/>
          <w:marTop w:val="0"/>
          <w:marBottom w:val="0"/>
          <w:divBdr>
            <w:top w:val="none" w:sz="0" w:space="0" w:color="auto"/>
            <w:left w:val="none" w:sz="0" w:space="0" w:color="auto"/>
            <w:bottom w:val="none" w:sz="0" w:space="0" w:color="auto"/>
            <w:right w:val="none" w:sz="0" w:space="0" w:color="auto"/>
          </w:divBdr>
          <w:divsChild>
            <w:div w:id="1733844586">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824125954">
      <w:bodyDiv w:val="1"/>
      <w:marLeft w:val="0"/>
      <w:marRight w:val="0"/>
      <w:marTop w:val="0"/>
      <w:marBottom w:val="0"/>
      <w:divBdr>
        <w:top w:val="none" w:sz="0" w:space="0" w:color="auto"/>
        <w:left w:val="none" w:sz="0" w:space="0" w:color="auto"/>
        <w:bottom w:val="none" w:sz="0" w:space="0" w:color="auto"/>
        <w:right w:val="none" w:sz="0" w:space="0" w:color="auto"/>
      </w:divBdr>
    </w:div>
    <w:div w:id="975068429">
      <w:bodyDiv w:val="1"/>
      <w:marLeft w:val="0"/>
      <w:marRight w:val="0"/>
      <w:marTop w:val="0"/>
      <w:marBottom w:val="0"/>
      <w:divBdr>
        <w:top w:val="none" w:sz="0" w:space="0" w:color="auto"/>
        <w:left w:val="none" w:sz="0" w:space="0" w:color="auto"/>
        <w:bottom w:val="none" w:sz="0" w:space="0" w:color="auto"/>
        <w:right w:val="none" w:sz="0" w:space="0" w:color="auto"/>
      </w:divBdr>
    </w:div>
    <w:div w:id="1046180859">
      <w:bodyDiv w:val="1"/>
      <w:marLeft w:val="0"/>
      <w:marRight w:val="0"/>
      <w:marTop w:val="0"/>
      <w:marBottom w:val="0"/>
      <w:divBdr>
        <w:top w:val="none" w:sz="0" w:space="0" w:color="auto"/>
        <w:left w:val="none" w:sz="0" w:space="0" w:color="auto"/>
        <w:bottom w:val="none" w:sz="0" w:space="0" w:color="auto"/>
        <w:right w:val="none" w:sz="0" w:space="0" w:color="auto"/>
      </w:divBdr>
    </w:div>
    <w:div w:id="1560243782">
      <w:bodyDiv w:val="1"/>
      <w:marLeft w:val="0"/>
      <w:marRight w:val="0"/>
      <w:marTop w:val="0"/>
      <w:marBottom w:val="0"/>
      <w:divBdr>
        <w:top w:val="none" w:sz="0" w:space="0" w:color="auto"/>
        <w:left w:val="none" w:sz="0" w:space="0" w:color="auto"/>
        <w:bottom w:val="none" w:sz="0" w:space="0" w:color="auto"/>
        <w:right w:val="none" w:sz="0" w:space="0" w:color="auto"/>
      </w:divBdr>
    </w:div>
    <w:div w:id="1593928739">
      <w:bodyDiv w:val="1"/>
      <w:marLeft w:val="0"/>
      <w:marRight w:val="0"/>
      <w:marTop w:val="0"/>
      <w:marBottom w:val="0"/>
      <w:divBdr>
        <w:top w:val="none" w:sz="0" w:space="0" w:color="auto"/>
        <w:left w:val="none" w:sz="0" w:space="0" w:color="auto"/>
        <w:bottom w:val="none" w:sz="0" w:space="0" w:color="auto"/>
        <w:right w:val="none" w:sz="0" w:space="0" w:color="auto"/>
      </w:divBdr>
    </w:div>
    <w:div w:id="1648633529">
      <w:bodyDiv w:val="1"/>
      <w:marLeft w:val="0"/>
      <w:marRight w:val="0"/>
      <w:marTop w:val="0"/>
      <w:marBottom w:val="0"/>
      <w:divBdr>
        <w:top w:val="none" w:sz="0" w:space="0" w:color="auto"/>
        <w:left w:val="none" w:sz="0" w:space="0" w:color="auto"/>
        <w:bottom w:val="none" w:sz="0" w:space="0" w:color="auto"/>
        <w:right w:val="none" w:sz="0" w:space="0" w:color="auto"/>
      </w:divBdr>
    </w:div>
    <w:div w:id="1672829354">
      <w:bodyDiv w:val="1"/>
      <w:marLeft w:val="0"/>
      <w:marRight w:val="0"/>
      <w:marTop w:val="0"/>
      <w:marBottom w:val="0"/>
      <w:divBdr>
        <w:top w:val="none" w:sz="0" w:space="0" w:color="auto"/>
        <w:left w:val="none" w:sz="0" w:space="0" w:color="auto"/>
        <w:bottom w:val="none" w:sz="0" w:space="0" w:color="auto"/>
        <w:right w:val="none" w:sz="0" w:space="0" w:color="auto"/>
      </w:divBdr>
      <w:divsChild>
        <w:div w:id="180511750">
          <w:marLeft w:val="0"/>
          <w:marRight w:val="0"/>
          <w:marTop w:val="0"/>
          <w:marBottom w:val="0"/>
          <w:divBdr>
            <w:top w:val="none" w:sz="0" w:space="0" w:color="auto"/>
            <w:left w:val="none" w:sz="0" w:space="0" w:color="auto"/>
            <w:bottom w:val="none" w:sz="0" w:space="0" w:color="auto"/>
            <w:right w:val="none" w:sz="0" w:space="0" w:color="auto"/>
          </w:divBdr>
          <w:divsChild>
            <w:div w:id="1968244984">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1687176298">
      <w:bodyDiv w:val="1"/>
      <w:marLeft w:val="0"/>
      <w:marRight w:val="0"/>
      <w:marTop w:val="0"/>
      <w:marBottom w:val="0"/>
      <w:divBdr>
        <w:top w:val="none" w:sz="0" w:space="0" w:color="auto"/>
        <w:left w:val="none" w:sz="0" w:space="0" w:color="auto"/>
        <w:bottom w:val="none" w:sz="0" w:space="0" w:color="auto"/>
        <w:right w:val="none" w:sz="0" w:space="0" w:color="auto"/>
      </w:divBdr>
    </w:div>
    <w:div w:id="1733849663">
      <w:bodyDiv w:val="1"/>
      <w:marLeft w:val="0"/>
      <w:marRight w:val="0"/>
      <w:marTop w:val="0"/>
      <w:marBottom w:val="0"/>
      <w:divBdr>
        <w:top w:val="none" w:sz="0" w:space="0" w:color="auto"/>
        <w:left w:val="none" w:sz="0" w:space="0" w:color="auto"/>
        <w:bottom w:val="none" w:sz="0" w:space="0" w:color="auto"/>
        <w:right w:val="none" w:sz="0" w:space="0" w:color="auto"/>
      </w:divBdr>
    </w:div>
    <w:div w:id="1861623986">
      <w:bodyDiv w:val="1"/>
      <w:marLeft w:val="0"/>
      <w:marRight w:val="0"/>
      <w:marTop w:val="0"/>
      <w:marBottom w:val="0"/>
      <w:divBdr>
        <w:top w:val="none" w:sz="0" w:space="0" w:color="auto"/>
        <w:left w:val="none" w:sz="0" w:space="0" w:color="auto"/>
        <w:bottom w:val="none" w:sz="0" w:space="0" w:color="auto"/>
        <w:right w:val="none" w:sz="0" w:space="0" w:color="auto"/>
      </w:divBdr>
    </w:div>
    <w:div w:id="2021228038">
      <w:bodyDiv w:val="1"/>
      <w:marLeft w:val="0"/>
      <w:marRight w:val="0"/>
      <w:marTop w:val="0"/>
      <w:marBottom w:val="0"/>
      <w:divBdr>
        <w:top w:val="none" w:sz="0" w:space="0" w:color="auto"/>
        <w:left w:val="none" w:sz="0" w:space="0" w:color="auto"/>
        <w:bottom w:val="none" w:sz="0" w:space="0" w:color="auto"/>
        <w:right w:val="none" w:sz="0" w:space="0" w:color="auto"/>
      </w:divBdr>
    </w:div>
    <w:div w:id="212141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teidl.de/Artists/Walker-Evans-0520293144.html?SID=7r9DXEJ5eac3" TargetMode="External"/><Relationship Id="rId5" Type="http://schemas.openxmlformats.org/officeDocument/2006/relationships/hyperlink" Target="https://steidl.de/Artists/Lucinda-Devlin-1421242535.html?SID=7r9DXEJ5eac3"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ukas/Library/Group%20Containers/UBF8T346G9.Office/User%20Content.localized/Templates.localized/Presskit_engli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Presskit_englisch.dotx</Template>
  <TotalTime>0</TotalTime>
  <Pages>1</Pages>
  <Words>344</Words>
  <Characters>2174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Korbinian Veit</cp:lastModifiedBy>
  <cp:revision>2</cp:revision>
  <cp:lastPrinted>2019-11-12T14:17:00Z</cp:lastPrinted>
  <dcterms:created xsi:type="dcterms:W3CDTF">2023-07-13T13:04:00Z</dcterms:created>
  <dcterms:modified xsi:type="dcterms:W3CDTF">2023-07-13T13:04:00Z</dcterms:modified>
</cp:coreProperties>
</file>