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5D395" w14:textId="3F5A0A25" w:rsidR="00ED2649" w:rsidRPr="0020635C" w:rsidRDefault="00ED4BB0" w:rsidP="00ED2649">
      <w:pPr>
        <w:rPr>
          <w:color w:val="262626"/>
        </w:rPr>
      </w:pPr>
      <w:r w:rsidRPr="0020635C">
        <w:rPr>
          <w:color w:val="262626"/>
        </w:rPr>
        <w:t>0</w:t>
      </w:r>
      <w:r w:rsidR="006C09E7">
        <w:rPr>
          <w:color w:val="262626"/>
        </w:rPr>
        <w:t>4</w:t>
      </w:r>
      <w:r w:rsidR="0045160D" w:rsidRPr="0020635C">
        <w:rPr>
          <w:color w:val="262626"/>
        </w:rPr>
        <w:t>/</w:t>
      </w:r>
      <w:r w:rsidR="00ED2649" w:rsidRPr="0020635C">
        <w:rPr>
          <w:color w:val="262626"/>
        </w:rPr>
        <w:t>20</w:t>
      </w:r>
      <w:r w:rsidRPr="0020635C">
        <w:rPr>
          <w:color w:val="262626"/>
        </w:rPr>
        <w:t>2</w:t>
      </w:r>
      <w:r w:rsidR="006C09E7">
        <w:rPr>
          <w:color w:val="262626"/>
        </w:rPr>
        <w:t>2</w:t>
      </w:r>
    </w:p>
    <w:p w14:paraId="7492D052" w14:textId="133D5C43" w:rsidR="002918AB" w:rsidRPr="00ED4BB0" w:rsidRDefault="006C09E7" w:rsidP="00ED2649">
      <w:pPr>
        <w:rPr>
          <w:b/>
          <w:color w:val="262626"/>
        </w:rPr>
      </w:pPr>
      <w:r>
        <w:rPr>
          <w:b/>
          <w:color w:val="262626"/>
        </w:rPr>
        <w:t>Bram Stoker</w:t>
      </w:r>
      <w:r w:rsidR="00A7475D" w:rsidRPr="00ED4BB0">
        <w:rPr>
          <w:b/>
          <w:color w:val="262626"/>
        </w:rPr>
        <w:br/>
      </w:r>
      <w:r>
        <w:rPr>
          <w:b/>
          <w:i/>
          <w:iCs/>
          <w:color w:val="262626"/>
        </w:rPr>
        <w:t>Dracula</w:t>
      </w:r>
    </w:p>
    <w:p w14:paraId="3F4EC7C9" w14:textId="77777777" w:rsidR="00ED6088" w:rsidRPr="00ED4BB0" w:rsidRDefault="00ED6088" w:rsidP="00ED6088">
      <w:pPr>
        <w:rPr>
          <w:b/>
          <w:color w:val="262626"/>
        </w:rPr>
      </w:pPr>
      <w:r w:rsidRPr="00ED4BB0">
        <w:rPr>
          <w:b/>
          <w:color w:val="262626"/>
        </w:rPr>
        <w:t xml:space="preserve">Beschreibung </w:t>
      </w:r>
    </w:p>
    <w:p w14:paraId="4E693D25" w14:textId="1CFBE600" w:rsidR="006C09E7" w:rsidRPr="002C7B8B" w:rsidRDefault="006C09E7" w:rsidP="002C7B8B">
      <w:pPr>
        <w:pStyle w:val="StandardWeb"/>
        <w:spacing w:before="0" w:beforeAutospacing="0" w:after="0" w:afterAutospacing="0" w:line="276" w:lineRule="auto"/>
        <w:rPr>
          <w:rFonts w:asciiTheme="minorHAnsi" w:hAnsiTheme="minorHAnsi" w:cstheme="minorHAnsi"/>
          <w:sz w:val="22"/>
          <w:szCs w:val="22"/>
        </w:rPr>
      </w:pPr>
      <w:r w:rsidRPr="002C7B8B">
        <w:rPr>
          <w:rFonts w:asciiTheme="minorHAnsi" w:hAnsiTheme="minorHAnsi" w:cstheme="minorHAnsi"/>
          <w:sz w:val="22"/>
          <w:szCs w:val="22"/>
        </w:rPr>
        <w:t>»Diese Geschichte wird uns zweifellos noch lange in den Schlaf verfolgen. Menschen mit schwachen Nerven sollten diese gruselige Lektüre strikt auf die Zeit zwischen Sonnenaufgang und Sonnenuntergang beschränken.« Daily Mail, 1. Juni 1897</w:t>
      </w:r>
    </w:p>
    <w:p w14:paraId="45517251" w14:textId="52C7DFED" w:rsidR="006C09E7" w:rsidRPr="002C7B8B" w:rsidRDefault="006C09E7" w:rsidP="002C7B8B">
      <w:pPr>
        <w:pStyle w:val="StandardWeb"/>
        <w:spacing w:before="0" w:beforeAutospacing="0" w:after="0" w:afterAutospacing="0" w:line="276" w:lineRule="auto"/>
        <w:rPr>
          <w:rFonts w:asciiTheme="minorHAnsi" w:hAnsiTheme="minorHAnsi" w:cstheme="minorHAnsi"/>
          <w:sz w:val="22"/>
          <w:szCs w:val="22"/>
        </w:rPr>
      </w:pPr>
      <w:r w:rsidRPr="002C7B8B">
        <w:rPr>
          <w:rFonts w:asciiTheme="minorHAnsi" w:hAnsiTheme="minorHAnsi" w:cstheme="minorHAnsi"/>
          <w:sz w:val="22"/>
          <w:szCs w:val="22"/>
        </w:rPr>
        <w:t xml:space="preserve">Er ist der »Meister«, das vielkopierte und unerreichte Original: Mit seinem </w:t>
      </w:r>
      <w:r w:rsidRPr="002C7B8B">
        <w:rPr>
          <w:rStyle w:val="Hervorhebung"/>
          <w:rFonts w:asciiTheme="minorHAnsi" w:hAnsiTheme="minorHAnsi" w:cstheme="minorHAnsi"/>
          <w:sz w:val="22"/>
          <w:szCs w:val="22"/>
        </w:rPr>
        <w:t>Dracula</w:t>
      </w:r>
      <w:r w:rsidRPr="002C7B8B">
        <w:rPr>
          <w:rFonts w:asciiTheme="minorHAnsi" w:hAnsiTheme="minorHAnsi" w:cstheme="minorHAnsi"/>
          <w:sz w:val="22"/>
          <w:szCs w:val="22"/>
        </w:rPr>
        <w:t xml:space="preserve"> hat</w:t>
      </w:r>
      <w:r w:rsidR="002C7B8B" w:rsidRPr="002C7B8B">
        <w:rPr>
          <w:rFonts w:asciiTheme="minorHAnsi" w:hAnsiTheme="minorHAnsi" w:cstheme="minorHAnsi"/>
          <w:sz w:val="22"/>
          <w:szCs w:val="22"/>
        </w:rPr>
        <w:t xml:space="preserve"> Bram Stoker</w:t>
      </w:r>
      <w:r w:rsidRPr="002C7B8B">
        <w:rPr>
          <w:rFonts w:asciiTheme="minorHAnsi" w:hAnsiTheme="minorHAnsi" w:cstheme="minorHAnsi"/>
          <w:sz w:val="22"/>
          <w:szCs w:val="22"/>
        </w:rPr>
        <w:t xml:space="preserve"> </w:t>
      </w:r>
      <w:r w:rsidR="002C7B8B" w:rsidRPr="002C7B8B">
        <w:rPr>
          <w:rFonts w:asciiTheme="minorHAnsi" w:hAnsiTheme="minorHAnsi" w:cstheme="minorHAnsi"/>
          <w:sz w:val="22"/>
          <w:szCs w:val="22"/>
        </w:rPr>
        <w:t>d</w:t>
      </w:r>
      <w:r w:rsidRPr="002C7B8B">
        <w:rPr>
          <w:rFonts w:asciiTheme="minorHAnsi" w:hAnsiTheme="minorHAnsi" w:cstheme="minorHAnsi"/>
          <w:sz w:val="22"/>
          <w:szCs w:val="22"/>
        </w:rPr>
        <w:t xml:space="preserve">en Mythos des Vampirs dem kollektiven Gedächtnis eingeprägt. Der Roman wurde in 45 Sprachen übersetzt, zahlreiche Filme, Serien und Comics entstanden nach seiner Vorlage. Der Graf ist </w:t>
      </w:r>
      <w:r w:rsidRPr="002C7B8B">
        <w:rPr>
          <w:rStyle w:val="Hervorhebung"/>
          <w:rFonts w:asciiTheme="minorHAnsi" w:hAnsiTheme="minorHAnsi" w:cstheme="minorHAnsi"/>
          <w:sz w:val="22"/>
          <w:szCs w:val="22"/>
        </w:rPr>
        <w:t>der</w:t>
      </w:r>
      <w:r w:rsidRPr="002C7B8B">
        <w:rPr>
          <w:rFonts w:asciiTheme="minorHAnsi" w:hAnsiTheme="minorHAnsi" w:cstheme="minorHAnsi"/>
          <w:sz w:val="22"/>
          <w:szCs w:val="22"/>
        </w:rPr>
        <w:t xml:space="preserve"> Antiheld der Populärkultur. </w:t>
      </w:r>
    </w:p>
    <w:p w14:paraId="609B77F9" w14:textId="40514C3E" w:rsidR="006C09E7" w:rsidRPr="002C7B8B" w:rsidRDefault="002C7B8B" w:rsidP="002C7B8B">
      <w:pPr>
        <w:pStyle w:val="StandardWeb"/>
        <w:spacing w:before="0" w:beforeAutospacing="0" w:after="0" w:afterAutospacing="0" w:line="276" w:lineRule="auto"/>
        <w:rPr>
          <w:rFonts w:asciiTheme="minorHAnsi" w:hAnsiTheme="minorHAnsi" w:cstheme="minorHAnsi"/>
          <w:sz w:val="22"/>
          <w:szCs w:val="22"/>
        </w:rPr>
      </w:pPr>
      <w:r w:rsidRPr="002C7B8B">
        <w:rPr>
          <w:rFonts w:asciiTheme="minorHAnsi" w:hAnsiTheme="minorHAnsi" w:cstheme="minorHAnsi"/>
          <w:sz w:val="22"/>
          <w:szCs w:val="22"/>
        </w:rPr>
        <w:t xml:space="preserve">Bram Stokers </w:t>
      </w:r>
      <w:r w:rsidR="006C09E7" w:rsidRPr="002C7B8B">
        <w:rPr>
          <w:rFonts w:asciiTheme="minorHAnsi" w:hAnsiTheme="minorHAnsi" w:cstheme="minorHAnsi"/>
          <w:sz w:val="22"/>
          <w:szCs w:val="22"/>
        </w:rPr>
        <w:t xml:space="preserve">Dracula ist aber viel mehr als eine Vampirgeschichte, in der ein guter Dr. Van </w:t>
      </w:r>
      <w:proofErr w:type="spellStart"/>
      <w:r w:rsidR="006C09E7" w:rsidRPr="002C7B8B">
        <w:rPr>
          <w:rFonts w:asciiTheme="minorHAnsi" w:hAnsiTheme="minorHAnsi" w:cstheme="minorHAnsi"/>
          <w:sz w:val="22"/>
          <w:szCs w:val="22"/>
        </w:rPr>
        <w:t>Helsing</w:t>
      </w:r>
      <w:proofErr w:type="spellEnd"/>
      <w:r w:rsidR="006C09E7" w:rsidRPr="002C7B8B">
        <w:rPr>
          <w:rFonts w:asciiTheme="minorHAnsi" w:hAnsiTheme="minorHAnsi" w:cstheme="minorHAnsi"/>
          <w:sz w:val="22"/>
          <w:szCs w:val="22"/>
        </w:rPr>
        <w:t xml:space="preserve"> gegen den bösen Fürsten der Finsternis antritt. In diesem frühen Montageroman geben sich die großen Oppositionen des 19. Jahrhunderts ein Stelldichein. Da ringt die Wissenschaft mit dem Glauben, die Empirie mit der Intuition, der Protestantismus mit dem Katholizismus, der Westen mit dem Osten, das Sichtbare mit dem Unsichtbaren. Selbst auf die kommende Frauenemanzipation weist dieser Roman hin, der seine Protagonistinnen nicht auf die Opferrolle beschränkt. </w:t>
      </w:r>
    </w:p>
    <w:p w14:paraId="47567089" w14:textId="77777777" w:rsidR="006C09E7" w:rsidRPr="002C7B8B" w:rsidRDefault="006C09E7" w:rsidP="002C7B8B">
      <w:pPr>
        <w:pStyle w:val="StandardWeb"/>
        <w:spacing w:before="0" w:beforeAutospacing="0" w:after="0" w:afterAutospacing="0" w:line="276" w:lineRule="auto"/>
        <w:rPr>
          <w:rFonts w:asciiTheme="minorHAnsi" w:hAnsiTheme="minorHAnsi" w:cstheme="minorHAnsi"/>
          <w:sz w:val="22"/>
          <w:szCs w:val="22"/>
        </w:rPr>
      </w:pPr>
      <w:r w:rsidRPr="002C7B8B">
        <w:rPr>
          <w:rFonts w:asciiTheme="minorHAnsi" w:hAnsiTheme="minorHAnsi" w:cstheme="minorHAnsi"/>
          <w:sz w:val="22"/>
          <w:szCs w:val="22"/>
        </w:rPr>
        <w:t xml:space="preserve">Die Neuübersetzung des Weltklassikers verbindet literarische Qualität mit höchster Spannung und erzählt unerhört viel über den Aufbruch der Moderne und die Ängste und Abgründe einer Gesellschaft im Wandel. </w:t>
      </w:r>
    </w:p>
    <w:p w14:paraId="1B77CA17" w14:textId="77777777" w:rsidR="0020635C" w:rsidRDefault="0020635C" w:rsidP="005D549C">
      <w:pPr>
        <w:rPr>
          <w:rFonts w:eastAsia="Times New Roman" w:cs="Calibri"/>
          <w:iCs/>
          <w:color w:val="262626"/>
          <w:lang w:eastAsia="de-DE"/>
        </w:rPr>
      </w:pPr>
    </w:p>
    <w:p w14:paraId="4C53365F" w14:textId="5B63B731" w:rsidR="00195914" w:rsidRPr="00ED4BB0" w:rsidRDefault="00317726" w:rsidP="005D549C">
      <w:pPr>
        <w:rPr>
          <w:rFonts w:eastAsia="Times New Roman" w:cs="Calibri"/>
          <w:iCs/>
          <w:color w:val="262626"/>
          <w:lang w:eastAsia="de-DE"/>
        </w:rPr>
      </w:pPr>
      <w:r>
        <w:rPr>
          <w:rFonts w:eastAsia="Times New Roman" w:cs="Calibri"/>
          <w:noProof/>
          <w:color w:val="262626"/>
          <w:lang w:val="en-US" w:eastAsia="de-DE"/>
        </w:rPr>
        <w:pict w14:anchorId="3FE84C84">
          <v:rect id="_x0000_i1025" alt="" style="width:453.6pt;height:.05pt;mso-width-percent:0;mso-height-percent:0;mso-width-percent:0;mso-height-percent:0" o:hralign="center" o:hrstd="t" o:hr="t" fillcolor="#a0a0a0" stroked="f"/>
        </w:pict>
      </w:r>
    </w:p>
    <w:p w14:paraId="2F59B7E0" w14:textId="77777777" w:rsidR="00ED2649" w:rsidRPr="00ED4BB0" w:rsidRDefault="00ED2649" w:rsidP="00ED2649">
      <w:pPr>
        <w:rPr>
          <w:b/>
          <w:color w:val="262626"/>
        </w:rPr>
      </w:pPr>
      <w:r w:rsidRPr="00ED4BB0">
        <w:rPr>
          <w:b/>
          <w:color w:val="262626"/>
        </w:rPr>
        <w:t>Biogra</w:t>
      </w:r>
      <w:r w:rsidR="00ED6088" w:rsidRPr="00ED4BB0">
        <w:rPr>
          <w:b/>
          <w:color w:val="262626"/>
        </w:rPr>
        <w:t>fie</w:t>
      </w:r>
      <w:r w:rsidR="00ED4BB0">
        <w:rPr>
          <w:b/>
          <w:color w:val="262626"/>
        </w:rPr>
        <w:t xml:space="preserve"> </w:t>
      </w:r>
    </w:p>
    <w:p w14:paraId="21C00FFA" w14:textId="6B46B473" w:rsidR="006C09E7" w:rsidRPr="002C7B8B" w:rsidRDefault="006C09E7" w:rsidP="002C7B8B">
      <w:pPr>
        <w:spacing w:after="0"/>
        <w:rPr>
          <w:rFonts w:asciiTheme="minorHAnsi" w:eastAsia="Times New Roman" w:hAnsiTheme="minorHAnsi" w:cstheme="minorHAnsi"/>
          <w:lang w:eastAsia="de-DE"/>
        </w:rPr>
      </w:pPr>
      <w:r w:rsidRPr="006C09E7">
        <w:rPr>
          <w:rFonts w:asciiTheme="minorHAnsi" w:eastAsia="Times New Roman" w:hAnsiTheme="minorHAnsi" w:cstheme="minorHAnsi"/>
          <w:lang w:eastAsia="de-DE"/>
        </w:rPr>
        <w:t xml:space="preserve">Bram Stoker (1847–1912), geboren in Dublin und bis zu seinem siebenten Lebensjahr gehunfähig, wurde als Student der erfolgreichste Football-Spieler der Dubliner Universität. 27 Jahre lang arbeitete er als Manager des Schauspielers Henry Irving und als englischer Agent für Mark Twain. Den Welterfolg seines Romans </w:t>
      </w:r>
      <w:r w:rsidRPr="006C09E7">
        <w:rPr>
          <w:rFonts w:asciiTheme="minorHAnsi" w:eastAsia="Times New Roman" w:hAnsiTheme="minorHAnsi" w:cstheme="minorHAnsi"/>
          <w:i/>
          <w:iCs/>
          <w:lang w:eastAsia="de-DE"/>
        </w:rPr>
        <w:t>Dracula</w:t>
      </w:r>
      <w:r w:rsidRPr="006C09E7">
        <w:rPr>
          <w:rFonts w:asciiTheme="minorHAnsi" w:eastAsia="Times New Roman" w:hAnsiTheme="minorHAnsi" w:cstheme="minorHAnsi"/>
          <w:lang w:eastAsia="de-DE"/>
        </w:rPr>
        <w:t xml:space="preserve"> erlebte er nicht mehr</w:t>
      </w:r>
      <w:r w:rsidRPr="002C7B8B">
        <w:rPr>
          <w:rFonts w:asciiTheme="minorHAnsi" w:eastAsia="Times New Roman" w:hAnsiTheme="minorHAnsi" w:cstheme="minorHAnsi"/>
          <w:lang w:eastAsia="de-DE"/>
        </w:rPr>
        <w:t>.</w:t>
      </w:r>
    </w:p>
    <w:p w14:paraId="1285993D" w14:textId="2A547D92" w:rsidR="006C09E7" w:rsidRDefault="006C09E7" w:rsidP="006C09E7">
      <w:pPr>
        <w:spacing w:after="0" w:line="240" w:lineRule="auto"/>
        <w:rPr>
          <w:rFonts w:ascii="Times New Roman" w:eastAsia="Times New Roman" w:hAnsi="Times New Roman"/>
          <w:sz w:val="24"/>
          <w:szCs w:val="24"/>
          <w:lang w:eastAsia="de-DE"/>
        </w:rPr>
      </w:pPr>
    </w:p>
    <w:p w14:paraId="4D7D0A66" w14:textId="6A013A0A" w:rsidR="00ED2649" w:rsidRPr="00ED6088" w:rsidRDefault="00164D55" w:rsidP="00ED2649">
      <w:pPr>
        <w:rPr>
          <w:rFonts w:cs="Calibri"/>
          <w:color w:val="262626"/>
          <w:lang w:eastAsia="de-DE"/>
        </w:rPr>
      </w:pPr>
      <w:r w:rsidRPr="00ED4BB0">
        <w:rPr>
          <w:b/>
          <w:color w:val="262626"/>
        </w:rPr>
        <w:br/>
      </w:r>
      <w:r w:rsidR="00ED2649" w:rsidRPr="00ED4BB0">
        <w:rPr>
          <w:b/>
          <w:color w:val="262626"/>
        </w:rPr>
        <w:t>Bibliogra</w:t>
      </w:r>
      <w:r w:rsidR="00ED6088" w:rsidRPr="00ED4BB0">
        <w:rPr>
          <w:b/>
          <w:color w:val="262626"/>
        </w:rPr>
        <w:t xml:space="preserve">fie </w:t>
      </w:r>
    </w:p>
    <w:p w14:paraId="248A9E2F" w14:textId="742DDFFE" w:rsidR="006C09E7" w:rsidRDefault="006C09E7" w:rsidP="006C09E7">
      <w:pPr>
        <w:spacing w:after="0" w:line="240" w:lineRule="auto"/>
        <w:rPr>
          <w:rFonts w:cs="Calibri"/>
          <w:lang w:eastAsia="de-DE"/>
        </w:rPr>
      </w:pPr>
      <w:r>
        <w:rPr>
          <w:color w:val="262626"/>
        </w:rPr>
        <w:t>Bram Stoker</w:t>
      </w:r>
      <w:r w:rsidR="00ED6088" w:rsidRPr="00ED4BB0">
        <w:rPr>
          <w:color w:val="262626"/>
        </w:rPr>
        <w:br/>
      </w:r>
      <w:r>
        <w:rPr>
          <w:i/>
          <w:iCs/>
          <w:color w:val="262626"/>
        </w:rPr>
        <w:t>Dracula</w:t>
      </w:r>
      <w:r w:rsidR="00D74A69" w:rsidRPr="00ED4BB0">
        <w:rPr>
          <w:i/>
          <w:color w:val="262626"/>
        </w:rPr>
        <w:br/>
      </w:r>
      <w:r>
        <w:rPr>
          <w:rFonts w:cs="Calibri"/>
          <w:lang w:eastAsia="de-DE"/>
        </w:rPr>
        <w:t>Roman</w:t>
      </w:r>
    </w:p>
    <w:p w14:paraId="1EF7004C" w14:textId="3B2C7E16" w:rsidR="006C09E7" w:rsidRDefault="006C09E7" w:rsidP="006C09E7">
      <w:pPr>
        <w:spacing w:after="0" w:line="240" w:lineRule="auto"/>
        <w:rPr>
          <w:rFonts w:cs="Calibri"/>
          <w:lang w:eastAsia="de-DE"/>
        </w:rPr>
      </w:pPr>
      <w:r>
        <w:rPr>
          <w:rFonts w:cs="Calibri"/>
          <w:lang w:eastAsia="de-DE"/>
        </w:rPr>
        <w:t>Herausgegeben, übersetzt und mit Anmerkungen und einem</w:t>
      </w:r>
    </w:p>
    <w:p w14:paraId="34EDF247" w14:textId="02BE2238" w:rsidR="006C09E7" w:rsidRDefault="006C09E7" w:rsidP="006C09E7">
      <w:pPr>
        <w:spacing w:after="0" w:line="240" w:lineRule="auto"/>
        <w:rPr>
          <w:rFonts w:cs="Calibri"/>
          <w:lang w:eastAsia="de-DE"/>
        </w:rPr>
      </w:pPr>
      <w:r>
        <w:rPr>
          <w:rFonts w:cs="Calibri"/>
          <w:lang w:eastAsia="de-DE"/>
        </w:rPr>
        <w:t>Nachwort versehen von Andreas Nohl</w:t>
      </w:r>
    </w:p>
    <w:p w14:paraId="6BE16B96" w14:textId="5A90CDA4" w:rsidR="006C09E7" w:rsidRPr="006C09E7" w:rsidRDefault="006C09E7" w:rsidP="006C09E7">
      <w:pPr>
        <w:spacing w:after="0" w:line="240" w:lineRule="auto"/>
        <w:rPr>
          <w:rFonts w:ascii="Times New Roman" w:eastAsia="Times New Roman" w:hAnsi="Times New Roman"/>
          <w:sz w:val="24"/>
          <w:szCs w:val="24"/>
          <w:lang w:eastAsia="de-DE"/>
        </w:rPr>
      </w:pPr>
      <w:r>
        <w:rPr>
          <w:color w:val="262626"/>
        </w:rPr>
        <w:t>540</w:t>
      </w:r>
      <w:r w:rsidR="006A44E2" w:rsidRPr="00ED4BB0">
        <w:rPr>
          <w:color w:val="262626"/>
        </w:rPr>
        <w:t xml:space="preserve"> </w:t>
      </w:r>
      <w:r w:rsidR="00ED6088" w:rsidRPr="00ED4BB0">
        <w:rPr>
          <w:color w:val="262626"/>
        </w:rPr>
        <w:t>Seiten</w:t>
      </w:r>
      <w:r w:rsidR="00ED2649" w:rsidRPr="00ED4BB0">
        <w:rPr>
          <w:color w:val="262626"/>
        </w:rPr>
        <w:t xml:space="preserve">   </w:t>
      </w:r>
      <w:r w:rsidR="00195914" w:rsidRPr="00ED4BB0">
        <w:rPr>
          <w:color w:val="262626"/>
        </w:rPr>
        <w:br/>
      </w:r>
      <w:r w:rsidR="00ED094F" w:rsidRPr="00ED4BB0">
        <w:rPr>
          <w:color w:val="262626"/>
        </w:rPr>
        <w:t>1</w:t>
      </w:r>
      <w:r w:rsidR="00ED4BB0">
        <w:rPr>
          <w:color w:val="262626"/>
        </w:rPr>
        <w:t>2</w:t>
      </w:r>
      <w:r w:rsidR="00ED6088" w:rsidRPr="00ED4BB0">
        <w:rPr>
          <w:color w:val="262626"/>
        </w:rPr>
        <w:t>.</w:t>
      </w:r>
      <w:r w:rsidR="00ED4BB0">
        <w:rPr>
          <w:color w:val="262626"/>
        </w:rPr>
        <w:t>6</w:t>
      </w:r>
      <w:r w:rsidR="006A3FC4" w:rsidRPr="00ED4BB0">
        <w:rPr>
          <w:color w:val="262626"/>
        </w:rPr>
        <w:t xml:space="preserve"> </w:t>
      </w:r>
      <w:r w:rsidR="00FA47D0" w:rsidRPr="00ED4BB0">
        <w:rPr>
          <w:color w:val="262626"/>
        </w:rPr>
        <w:t>x 2</w:t>
      </w:r>
      <w:r w:rsidR="00ED4BB0">
        <w:rPr>
          <w:color w:val="262626"/>
        </w:rPr>
        <w:t>0.8</w:t>
      </w:r>
      <w:r w:rsidR="00FA47D0" w:rsidRPr="00ED4BB0">
        <w:rPr>
          <w:color w:val="262626"/>
        </w:rPr>
        <w:t xml:space="preserve"> cm</w:t>
      </w:r>
      <w:r w:rsidR="00ED2649" w:rsidRPr="00ED4BB0">
        <w:rPr>
          <w:color w:val="262626"/>
        </w:rPr>
        <w:br/>
      </w:r>
      <w:r w:rsidR="00ED6088" w:rsidRPr="00ED4BB0">
        <w:rPr>
          <w:color w:val="262626"/>
        </w:rPr>
        <w:t>Leineneinband</w:t>
      </w:r>
      <w:r w:rsidR="0020635C">
        <w:rPr>
          <w:color w:val="262626"/>
        </w:rPr>
        <w:t xml:space="preserve"> mit </w:t>
      </w:r>
      <w:proofErr w:type="spellStart"/>
      <w:r w:rsidR="0020635C">
        <w:rPr>
          <w:color w:val="262626"/>
        </w:rPr>
        <w:t>Lese</w:t>
      </w:r>
      <w:r>
        <w:rPr>
          <w:color w:val="262626"/>
        </w:rPr>
        <w:t>band</w:t>
      </w:r>
      <w:proofErr w:type="spellEnd"/>
      <w:r w:rsidR="00ED2649" w:rsidRPr="00ED4BB0">
        <w:rPr>
          <w:color w:val="262626"/>
        </w:rPr>
        <w:br/>
      </w:r>
      <w:r w:rsidR="00ED2649" w:rsidRPr="00ED4BB0">
        <w:rPr>
          <w:rFonts w:eastAsia="ApercuPro-Mono" w:cs="ApercuPro-Mono"/>
          <w:color w:val="262626"/>
        </w:rPr>
        <w:t xml:space="preserve">€ </w:t>
      </w:r>
      <w:r>
        <w:rPr>
          <w:color w:val="262626"/>
        </w:rPr>
        <w:t>29.</w:t>
      </w:r>
      <w:r w:rsidR="0020635C">
        <w:rPr>
          <w:color w:val="262626"/>
        </w:rPr>
        <w:t>8</w:t>
      </w:r>
      <w:r w:rsidR="00ED2649" w:rsidRPr="00ED4BB0">
        <w:rPr>
          <w:color w:val="262626"/>
        </w:rPr>
        <w:t>0</w:t>
      </w:r>
      <w:r w:rsidR="00ED2649" w:rsidRPr="00ED4BB0">
        <w:rPr>
          <w:color w:val="262626"/>
        </w:rPr>
        <w:br/>
        <w:t xml:space="preserve">ISBN </w:t>
      </w:r>
      <w:r w:rsidR="00ED4BB0" w:rsidRPr="00ED4BB0">
        <w:rPr>
          <w:rFonts w:eastAsia="Times New Roman"/>
          <w:color w:val="262626"/>
          <w:spacing w:val="5"/>
          <w:shd w:val="clear" w:color="auto" w:fill="FFFFFF"/>
          <w:lang w:eastAsia="de-DE"/>
        </w:rPr>
        <w:t>978-</w:t>
      </w:r>
      <w:r w:rsidR="00ED4BB0" w:rsidRPr="00DB7A0F">
        <w:rPr>
          <w:rFonts w:asciiTheme="minorHAnsi" w:eastAsia="Times New Roman" w:hAnsiTheme="minorHAnsi" w:cstheme="minorHAnsi"/>
          <w:color w:val="262626"/>
          <w:spacing w:val="5"/>
          <w:shd w:val="clear" w:color="auto" w:fill="FFFFFF"/>
          <w:lang w:eastAsia="de-DE"/>
        </w:rPr>
        <w:t>3-</w:t>
      </w:r>
      <w:r w:rsidRPr="006C09E7">
        <w:t xml:space="preserve"> </w:t>
      </w:r>
      <w:r w:rsidRPr="006C09E7">
        <w:rPr>
          <w:rFonts w:ascii="Times New Roman" w:eastAsia="Times New Roman" w:hAnsi="Times New Roman"/>
          <w:sz w:val="24"/>
          <w:szCs w:val="24"/>
          <w:lang w:eastAsia="de-DE"/>
        </w:rPr>
        <w:t xml:space="preserve">96999-066-7 </w:t>
      </w:r>
    </w:p>
    <w:p w14:paraId="344D14F7" w14:textId="41E94444" w:rsidR="00DB7A0F" w:rsidRPr="00DB7A0F" w:rsidRDefault="00DB7A0F" w:rsidP="00DB7A0F">
      <w:pPr>
        <w:spacing w:after="0" w:line="240" w:lineRule="auto"/>
        <w:rPr>
          <w:rFonts w:ascii="Times New Roman" w:eastAsia="Times New Roman" w:hAnsi="Times New Roman"/>
          <w:sz w:val="24"/>
          <w:szCs w:val="24"/>
          <w:lang w:eastAsia="de-DE"/>
        </w:rPr>
      </w:pPr>
    </w:p>
    <w:p w14:paraId="5104CAE3" w14:textId="4B18FF8B" w:rsidR="00D74A69" w:rsidRPr="00ED4BB0" w:rsidRDefault="00D74A69" w:rsidP="00ED6088">
      <w:pPr>
        <w:rPr>
          <w:iCs/>
          <w:color w:val="262626"/>
        </w:rPr>
      </w:pPr>
    </w:p>
    <w:sectPr w:rsidR="00D74A69" w:rsidRPr="00ED4BB0"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percuPro-Mono">
    <w:altName w:val="MS Mincho"/>
    <w:panose1 w:val="020B06040202020202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hideSpellingErrors/>
  <w:hideGrammaticalErrors/>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B0"/>
    <w:rsid w:val="0003353A"/>
    <w:rsid w:val="000366FD"/>
    <w:rsid w:val="00041D39"/>
    <w:rsid w:val="000465A1"/>
    <w:rsid w:val="0005197B"/>
    <w:rsid w:val="0005421D"/>
    <w:rsid w:val="00054A90"/>
    <w:rsid w:val="0008454F"/>
    <w:rsid w:val="000B0087"/>
    <w:rsid w:val="000C2A58"/>
    <w:rsid w:val="000D45AF"/>
    <w:rsid w:val="000D6DB3"/>
    <w:rsid w:val="000E3D3B"/>
    <w:rsid w:val="00164D55"/>
    <w:rsid w:val="00175D9C"/>
    <w:rsid w:val="001902AA"/>
    <w:rsid w:val="00195914"/>
    <w:rsid w:val="0020635C"/>
    <w:rsid w:val="002118B2"/>
    <w:rsid w:val="002240F2"/>
    <w:rsid w:val="00226BA6"/>
    <w:rsid w:val="002355B8"/>
    <w:rsid w:val="00261115"/>
    <w:rsid w:val="00272A99"/>
    <w:rsid w:val="002918AB"/>
    <w:rsid w:val="00292208"/>
    <w:rsid w:val="002C7B8B"/>
    <w:rsid w:val="002D2B82"/>
    <w:rsid w:val="00317726"/>
    <w:rsid w:val="003235CA"/>
    <w:rsid w:val="00363099"/>
    <w:rsid w:val="003A6570"/>
    <w:rsid w:val="003B4115"/>
    <w:rsid w:val="00416B1F"/>
    <w:rsid w:val="0045160D"/>
    <w:rsid w:val="0047343A"/>
    <w:rsid w:val="00490AD4"/>
    <w:rsid w:val="004B055D"/>
    <w:rsid w:val="004D02F1"/>
    <w:rsid w:val="004D612F"/>
    <w:rsid w:val="004D7198"/>
    <w:rsid w:val="005012E2"/>
    <w:rsid w:val="00523417"/>
    <w:rsid w:val="005267AB"/>
    <w:rsid w:val="00541658"/>
    <w:rsid w:val="005473D0"/>
    <w:rsid w:val="00583D02"/>
    <w:rsid w:val="005844C3"/>
    <w:rsid w:val="00586AC3"/>
    <w:rsid w:val="005B1011"/>
    <w:rsid w:val="005B1D7C"/>
    <w:rsid w:val="005B263A"/>
    <w:rsid w:val="005D549C"/>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C09E7"/>
    <w:rsid w:val="006D4D60"/>
    <w:rsid w:val="006D5162"/>
    <w:rsid w:val="0070438A"/>
    <w:rsid w:val="00724EDB"/>
    <w:rsid w:val="00736ACF"/>
    <w:rsid w:val="00740043"/>
    <w:rsid w:val="00742909"/>
    <w:rsid w:val="00754A90"/>
    <w:rsid w:val="00756F7D"/>
    <w:rsid w:val="00757CB1"/>
    <w:rsid w:val="0076190F"/>
    <w:rsid w:val="007C6DCE"/>
    <w:rsid w:val="007D7890"/>
    <w:rsid w:val="007E1063"/>
    <w:rsid w:val="0080350D"/>
    <w:rsid w:val="00840A99"/>
    <w:rsid w:val="00866A5B"/>
    <w:rsid w:val="0087619D"/>
    <w:rsid w:val="00883095"/>
    <w:rsid w:val="009401F2"/>
    <w:rsid w:val="009421B8"/>
    <w:rsid w:val="00947AA4"/>
    <w:rsid w:val="009730CB"/>
    <w:rsid w:val="0097566D"/>
    <w:rsid w:val="009E33E2"/>
    <w:rsid w:val="00A022D5"/>
    <w:rsid w:val="00A15CEA"/>
    <w:rsid w:val="00A47271"/>
    <w:rsid w:val="00A51CEA"/>
    <w:rsid w:val="00A739F4"/>
    <w:rsid w:val="00A7439F"/>
    <w:rsid w:val="00A7475D"/>
    <w:rsid w:val="00A763FD"/>
    <w:rsid w:val="00A8113B"/>
    <w:rsid w:val="00A966FE"/>
    <w:rsid w:val="00AA1624"/>
    <w:rsid w:val="00AD43D3"/>
    <w:rsid w:val="00AD5960"/>
    <w:rsid w:val="00B21DAC"/>
    <w:rsid w:val="00B95032"/>
    <w:rsid w:val="00BB109E"/>
    <w:rsid w:val="00BC0753"/>
    <w:rsid w:val="00C2065C"/>
    <w:rsid w:val="00C25E77"/>
    <w:rsid w:val="00C37FEB"/>
    <w:rsid w:val="00C6378A"/>
    <w:rsid w:val="00C65BDC"/>
    <w:rsid w:val="00CC749A"/>
    <w:rsid w:val="00D1059E"/>
    <w:rsid w:val="00D246AA"/>
    <w:rsid w:val="00D71805"/>
    <w:rsid w:val="00D73CA7"/>
    <w:rsid w:val="00D74A69"/>
    <w:rsid w:val="00D764C0"/>
    <w:rsid w:val="00D837AF"/>
    <w:rsid w:val="00D84A9C"/>
    <w:rsid w:val="00D9701C"/>
    <w:rsid w:val="00DB3DFB"/>
    <w:rsid w:val="00DB6B29"/>
    <w:rsid w:val="00DB7A0F"/>
    <w:rsid w:val="00DF0B61"/>
    <w:rsid w:val="00DF1D31"/>
    <w:rsid w:val="00E04223"/>
    <w:rsid w:val="00E52226"/>
    <w:rsid w:val="00ED094F"/>
    <w:rsid w:val="00ED2649"/>
    <w:rsid w:val="00ED42C6"/>
    <w:rsid w:val="00ED4BB0"/>
    <w:rsid w:val="00ED6088"/>
    <w:rsid w:val="00EF267E"/>
    <w:rsid w:val="00EF7C1C"/>
    <w:rsid w:val="00F20B09"/>
    <w:rsid w:val="00F412DC"/>
    <w:rsid w:val="00F6439E"/>
    <w:rsid w:val="00F70D4E"/>
    <w:rsid w:val="00F717FF"/>
    <w:rsid w:val="00F9643D"/>
    <w:rsid w:val="00FA47D0"/>
    <w:rsid w:val="00FC55B1"/>
    <w:rsid w:val="00FC69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7E2D"/>
  <w15:chartTrackingRefBased/>
  <w15:docId w15:val="{6E9E1CA8-479F-824F-B3A8-82D05A95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36264733">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62953851">
      <w:bodyDiv w:val="1"/>
      <w:marLeft w:val="0"/>
      <w:marRight w:val="0"/>
      <w:marTop w:val="0"/>
      <w:marBottom w:val="0"/>
      <w:divBdr>
        <w:top w:val="none" w:sz="0" w:space="0" w:color="auto"/>
        <w:left w:val="none" w:sz="0" w:space="0" w:color="auto"/>
        <w:bottom w:val="none" w:sz="0" w:space="0" w:color="auto"/>
        <w:right w:val="none" w:sz="0" w:space="0" w:color="auto"/>
      </w:divBdr>
      <w:divsChild>
        <w:div w:id="1631131797">
          <w:marLeft w:val="0"/>
          <w:marRight w:val="0"/>
          <w:marTop w:val="0"/>
          <w:marBottom w:val="0"/>
          <w:divBdr>
            <w:top w:val="none" w:sz="0" w:space="0" w:color="auto"/>
            <w:left w:val="none" w:sz="0" w:space="0" w:color="auto"/>
            <w:bottom w:val="none" w:sz="0" w:space="0" w:color="auto"/>
            <w:right w:val="none" w:sz="0" w:space="0" w:color="auto"/>
          </w:divBdr>
          <w:divsChild>
            <w:div w:id="34964533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647051289">
      <w:bodyDiv w:val="1"/>
      <w:marLeft w:val="0"/>
      <w:marRight w:val="0"/>
      <w:marTop w:val="0"/>
      <w:marBottom w:val="0"/>
      <w:divBdr>
        <w:top w:val="none" w:sz="0" w:space="0" w:color="auto"/>
        <w:left w:val="none" w:sz="0" w:space="0" w:color="auto"/>
        <w:bottom w:val="none" w:sz="0" w:space="0" w:color="auto"/>
        <w:right w:val="none" w:sz="0" w:space="0" w:color="auto"/>
      </w:divBdr>
      <w:divsChild>
        <w:div w:id="1926720417">
          <w:marLeft w:val="0"/>
          <w:marRight w:val="0"/>
          <w:marTop w:val="0"/>
          <w:marBottom w:val="0"/>
          <w:divBdr>
            <w:top w:val="none" w:sz="0" w:space="0" w:color="auto"/>
            <w:left w:val="none" w:sz="0" w:space="0" w:color="auto"/>
            <w:bottom w:val="none" w:sz="0" w:space="0" w:color="auto"/>
            <w:right w:val="none" w:sz="0" w:space="0" w:color="auto"/>
          </w:divBdr>
          <w:divsChild>
            <w:div w:id="192710689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112165075">
      <w:bodyDiv w:val="1"/>
      <w:marLeft w:val="0"/>
      <w:marRight w:val="0"/>
      <w:marTop w:val="0"/>
      <w:marBottom w:val="0"/>
      <w:divBdr>
        <w:top w:val="none" w:sz="0" w:space="0" w:color="auto"/>
        <w:left w:val="none" w:sz="0" w:space="0" w:color="auto"/>
        <w:bottom w:val="none" w:sz="0" w:space="0" w:color="auto"/>
        <w:right w:val="none" w:sz="0" w:space="0" w:color="auto"/>
      </w:divBdr>
    </w:div>
    <w:div w:id="1463647291">
      <w:bodyDiv w:val="1"/>
      <w:marLeft w:val="0"/>
      <w:marRight w:val="0"/>
      <w:marTop w:val="0"/>
      <w:marBottom w:val="0"/>
      <w:divBdr>
        <w:top w:val="none" w:sz="0" w:space="0" w:color="auto"/>
        <w:left w:val="none" w:sz="0" w:space="0" w:color="auto"/>
        <w:bottom w:val="none" w:sz="0" w:space="0" w:color="auto"/>
        <w:right w:val="none" w:sz="0" w:space="0" w:color="auto"/>
      </w:divBdr>
      <w:divsChild>
        <w:div w:id="1963152235">
          <w:marLeft w:val="0"/>
          <w:marRight w:val="0"/>
          <w:marTop w:val="0"/>
          <w:marBottom w:val="0"/>
          <w:divBdr>
            <w:top w:val="none" w:sz="0" w:space="0" w:color="auto"/>
            <w:left w:val="none" w:sz="0" w:space="0" w:color="auto"/>
            <w:bottom w:val="none" w:sz="0" w:space="0" w:color="auto"/>
            <w:right w:val="none" w:sz="0" w:space="0" w:color="auto"/>
          </w:divBdr>
          <w:divsChild>
            <w:div w:id="150524521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11486873">
      <w:bodyDiv w:val="1"/>
      <w:marLeft w:val="0"/>
      <w:marRight w:val="0"/>
      <w:marTop w:val="0"/>
      <w:marBottom w:val="0"/>
      <w:divBdr>
        <w:top w:val="none" w:sz="0" w:space="0" w:color="auto"/>
        <w:left w:val="none" w:sz="0" w:space="0" w:color="auto"/>
        <w:bottom w:val="none" w:sz="0" w:space="0" w:color="auto"/>
        <w:right w:val="none" w:sz="0" w:space="0" w:color="auto"/>
      </w:divBdr>
      <w:divsChild>
        <w:div w:id="1315138263">
          <w:marLeft w:val="0"/>
          <w:marRight w:val="0"/>
          <w:marTop w:val="0"/>
          <w:marBottom w:val="0"/>
          <w:divBdr>
            <w:top w:val="none" w:sz="0" w:space="0" w:color="auto"/>
            <w:left w:val="none" w:sz="0" w:space="0" w:color="auto"/>
            <w:bottom w:val="none" w:sz="0" w:space="0" w:color="auto"/>
            <w:right w:val="none" w:sz="0" w:space="0" w:color="auto"/>
          </w:divBdr>
          <w:divsChild>
            <w:div w:id="177354519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1550724417">
      <w:bodyDiv w:val="1"/>
      <w:marLeft w:val="0"/>
      <w:marRight w:val="0"/>
      <w:marTop w:val="0"/>
      <w:marBottom w:val="0"/>
      <w:divBdr>
        <w:top w:val="none" w:sz="0" w:space="0" w:color="auto"/>
        <w:left w:val="none" w:sz="0" w:space="0" w:color="auto"/>
        <w:bottom w:val="none" w:sz="0" w:space="0" w:color="auto"/>
        <w:right w:val="none" w:sz="0" w:space="0" w:color="auto"/>
      </w:divBdr>
    </w:div>
    <w:div w:id="1592666151">
      <w:bodyDiv w:val="1"/>
      <w:marLeft w:val="0"/>
      <w:marRight w:val="0"/>
      <w:marTop w:val="0"/>
      <w:marBottom w:val="0"/>
      <w:divBdr>
        <w:top w:val="none" w:sz="0" w:space="0" w:color="auto"/>
        <w:left w:val="none" w:sz="0" w:space="0" w:color="auto"/>
        <w:bottom w:val="none" w:sz="0" w:space="0" w:color="auto"/>
        <w:right w:val="none" w:sz="0" w:space="0" w:color="auto"/>
      </w:divBdr>
      <w:divsChild>
        <w:div w:id="1947498226">
          <w:marLeft w:val="0"/>
          <w:marRight w:val="0"/>
          <w:marTop w:val="0"/>
          <w:marBottom w:val="0"/>
          <w:divBdr>
            <w:top w:val="none" w:sz="0" w:space="0" w:color="auto"/>
            <w:left w:val="none" w:sz="0" w:space="0" w:color="auto"/>
            <w:bottom w:val="none" w:sz="0" w:space="0" w:color="auto"/>
            <w:right w:val="none" w:sz="0" w:space="0" w:color="auto"/>
          </w:divBdr>
          <w:divsChild>
            <w:div w:id="16655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6687246">
      <w:bodyDiv w:val="1"/>
      <w:marLeft w:val="0"/>
      <w:marRight w:val="0"/>
      <w:marTop w:val="0"/>
      <w:marBottom w:val="0"/>
      <w:divBdr>
        <w:top w:val="none" w:sz="0" w:space="0" w:color="auto"/>
        <w:left w:val="none" w:sz="0" w:space="0" w:color="auto"/>
        <w:bottom w:val="none" w:sz="0" w:space="0" w:color="auto"/>
        <w:right w:val="none" w:sz="0" w:space="0" w:color="auto"/>
      </w:divBdr>
    </w:div>
    <w:div w:id="1629357741">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026252333">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deut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Presskit_deutsch.dotx</Template>
  <TotalTime>0</TotalTime>
  <Pages>1</Pages>
  <Words>267</Words>
  <Characters>1683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Claudia Glenewinkel</cp:lastModifiedBy>
  <cp:revision>2</cp:revision>
  <cp:lastPrinted>2022-04-04T12:22:00Z</cp:lastPrinted>
  <dcterms:created xsi:type="dcterms:W3CDTF">2023-06-29T15:33:00Z</dcterms:created>
  <dcterms:modified xsi:type="dcterms:W3CDTF">2023-06-29T15:33:00Z</dcterms:modified>
</cp:coreProperties>
</file>