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3135E5" w14:textId="3F8ACC2B" w:rsidR="00CC70F8" w:rsidRDefault="000F2B75">
      <w:pPr>
        <w:rPr>
          <w:rFonts w:ascii="Calibri" w:hAnsi="Calibri" w:cs="Calibri"/>
          <w:color w:val="262626"/>
          <w:sz w:val="22"/>
          <w:szCs w:val="22"/>
          <w:lang w:val="en-US"/>
        </w:rPr>
      </w:pPr>
      <w:r w:rsidRPr="008044C4">
        <w:rPr>
          <w:rFonts w:ascii="Calibri" w:hAnsi="Calibri" w:cs="Calibri"/>
          <w:color w:val="262626"/>
          <w:sz w:val="22"/>
          <w:szCs w:val="22"/>
          <w:lang w:val="en-US"/>
        </w:rPr>
        <w:t>03/2024</w:t>
      </w:r>
    </w:p>
    <w:p w14:paraId="4AC76549" w14:textId="77777777" w:rsidR="008044C4" w:rsidRPr="008044C4" w:rsidRDefault="008044C4">
      <w:pPr>
        <w:rPr>
          <w:rFonts w:ascii="Calibri" w:hAnsi="Calibri" w:cs="Calibri"/>
          <w:sz w:val="22"/>
          <w:szCs w:val="22"/>
          <w:lang w:val="en-US"/>
        </w:rPr>
      </w:pPr>
    </w:p>
    <w:p w14:paraId="09ED8642" w14:textId="77777777" w:rsidR="00CC70F8" w:rsidRPr="008044C4" w:rsidRDefault="000F2B75">
      <w:pPr>
        <w:rPr>
          <w:rFonts w:ascii="Calibri" w:hAnsi="Calibri" w:cs="Calibri"/>
          <w:sz w:val="22"/>
          <w:szCs w:val="22"/>
          <w:lang w:val="en-US"/>
        </w:rPr>
      </w:pPr>
      <w:r w:rsidRPr="008044C4">
        <w:rPr>
          <w:rFonts w:ascii="Calibri" w:hAnsi="Calibri" w:cs="Calibri"/>
          <w:b/>
          <w:color w:val="262626"/>
          <w:sz w:val="22"/>
          <w:szCs w:val="22"/>
          <w:lang w:val="en-US"/>
        </w:rPr>
        <w:t xml:space="preserve">Dirk </w:t>
      </w:r>
      <w:proofErr w:type="spellStart"/>
      <w:r w:rsidRPr="008044C4">
        <w:rPr>
          <w:rFonts w:ascii="Calibri" w:hAnsi="Calibri" w:cs="Calibri"/>
          <w:b/>
          <w:color w:val="262626"/>
          <w:sz w:val="22"/>
          <w:szCs w:val="22"/>
          <w:lang w:val="en-US"/>
        </w:rPr>
        <w:t>Reinartz</w:t>
      </w:r>
      <w:proofErr w:type="spellEnd"/>
    </w:p>
    <w:p w14:paraId="78445350" w14:textId="75D80A41" w:rsidR="00CC70F8" w:rsidRPr="008044C4" w:rsidRDefault="000F2B75">
      <w:pPr>
        <w:rPr>
          <w:rFonts w:ascii="Calibri" w:hAnsi="Calibri" w:cs="Calibri"/>
          <w:sz w:val="22"/>
          <w:szCs w:val="22"/>
          <w:lang w:val="en-US"/>
        </w:rPr>
      </w:pPr>
      <w:r w:rsidRPr="008044C4">
        <w:rPr>
          <w:rFonts w:ascii="Calibri" w:hAnsi="Calibri" w:cs="Calibri"/>
          <w:b/>
          <w:i/>
          <w:color w:val="262626"/>
          <w:sz w:val="22"/>
          <w:szCs w:val="22"/>
          <w:lang w:val="en-US"/>
        </w:rPr>
        <w:t>work comes out of work. Photogr</w:t>
      </w:r>
      <w:r w:rsidR="008044C4" w:rsidRPr="008044C4">
        <w:rPr>
          <w:rFonts w:ascii="Calibri" w:hAnsi="Calibri" w:cs="Calibri"/>
          <w:b/>
          <w:i/>
          <w:color w:val="262626"/>
          <w:sz w:val="22"/>
          <w:szCs w:val="22"/>
          <w:lang w:val="en-US"/>
        </w:rPr>
        <w:t>a</w:t>
      </w:r>
      <w:r w:rsidRPr="008044C4">
        <w:rPr>
          <w:rFonts w:ascii="Calibri" w:hAnsi="Calibri" w:cs="Calibri"/>
          <w:b/>
          <w:i/>
          <w:color w:val="262626"/>
          <w:sz w:val="22"/>
          <w:szCs w:val="22"/>
          <w:lang w:val="en-US"/>
        </w:rPr>
        <w:t>phs of the Sculpture of Richard Serra</w:t>
      </w:r>
    </w:p>
    <w:p w14:paraId="703D0CE2" w14:textId="77777777" w:rsidR="00CC70F8" w:rsidRPr="008044C4" w:rsidRDefault="00CC70F8">
      <w:pPr>
        <w:rPr>
          <w:rFonts w:ascii="Calibri" w:hAnsi="Calibri" w:cs="Calibri"/>
          <w:sz w:val="22"/>
          <w:szCs w:val="22"/>
          <w:lang w:val="en-US"/>
        </w:rPr>
      </w:pPr>
    </w:p>
    <w:p w14:paraId="71243ECC" w14:textId="445AD637" w:rsidR="00CC70F8" w:rsidRPr="008044C4" w:rsidRDefault="000F2B75">
      <w:pPr>
        <w:rPr>
          <w:rFonts w:ascii="Calibri" w:hAnsi="Calibri" w:cs="Calibri"/>
          <w:sz w:val="22"/>
          <w:szCs w:val="22"/>
          <w:lang w:val="en-US"/>
        </w:rPr>
      </w:pPr>
      <w:r w:rsidRPr="008044C4">
        <w:rPr>
          <w:rFonts w:ascii="Calibri" w:hAnsi="Calibri" w:cs="Calibri"/>
          <w:b/>
          <w:color w:val="262626"/>
          <w:sz w:val="22"/>
          <w:szCs w:val="22"/>
          <w:lang w:val="en-US"/>
        </w:rPr>
        <w:t>Main description</w:t>
      </w:r>
      <w:r w:rsidR="008044C4" w:rsidRPr="008044C4">
        <w:rPr>
          <w:rFonts w:ascii="Calibri" w:hAnsi="Calibri" w:cs="Calibri"/>
          <w:b/>
          <w:color w:val="262626"/>
          <w:sz w:val="22"/>
          <w:szCs w:val="22"/>
          <w:lang w:val="en-US"/>
        </w:rPr>
        <w:t xml:space="preserve"> / </w:t>
      </w:r>
      <w:proofErr w:type="spellStart"/>
      <w:r w:rsidR="008044C4" w:rsidRPr="008044C4">
        <w:rPr>
          <w:rFonts w:ascii="Calibri" w:hAnsi="Calibri" w:cs="Calibri"/>
          <w:b/>
          <w:color w:val="262626"/>
          <w:sz w:val="22"/>
          <w:szCs w:val="22"/>
          <w:lang w:val="en-US"/>
        </w:rPr>
        <w:t>Beschreibung</w:t>
      </w:r>
      <w:proofErr w:type="spellEnd"/>
    </w:p>
    <w:p w14:paraId="168A0C53" w14:textId="77777777" w:rsidR="00CC70F8" w:rsidRPr="008044C4" w:rsidRDefault="00CC70F8">
      <w:pPr>
        <w:rPr>
          <w:rFonts w:ascii="Calibri" w:hAnsi="Calibri" w:cs="Calibri"/>
          <w:sz w:val="22"/>
          <w:szCs w:val="22"/>
          <w:lang w:val="en-US"/>
        </w:rPr>
      </w:pPr>
    </w:p>
    <w:p w14:paraId="49079B80" w14:textId="77777777" w:rsidR="00CC70F8" w:rsidRPr="008044C4" w:rsidRDefault="000F2B75">
      <w:pPr>
        <w:spacing w:after="240"/>
        <w:rPr>
          <w:rFonts w:ascii="Calibri" w:hAnsi="Calibri" w:cs="Calibri"/>
          <w:sz w:val="22"/>
          <w:szCs w:val="22"/>
          <w:lang w:val="en-US"/>
        </w:rPr>
      </w:pPr>
      <w:r w:rsidRPr="008044C4">
        <w:rPr>
          <w:rFonts w:ascii="Calibri" w:hAnsi="Calibri" w:cs="Calibri"/>
          <w:color w:val="000000"/>
          <w:sz w:val="22"/>
          <w:szCs w:val="22"/>
          <w:lang w:val="en-US"/>
        </w:rPr>
        <w:t>Richard Serra</w:t>
      </w:r>
      <w:r w:rsidRPr="008044C4">
        <w:rPr>
          <w:rFonts w:ascii="Calibri" w:hAnsi="Calibri" w:cs="Calibri"/>
          <w:sz w:val="22"/>
          <w:szCs w:val="22"/>
          <w:lang w:val="en-US"/>
        </w:rPr>
        <w:t xml:space="preserve"> has called factories and steelworks an extension of his studio, referring to the processes required to bring his large-scale sculptures into being. Just as his works installed in public spaces leave the museum behind as the only possible site for display,</w:t>
      </w:r>
      <w:r w:rsidRPr="008044C4">
        <w:rPr>
          <w:rFonts w:ascii="Calibri" w:hAnsi="Calibri" w:cs="Calibri"/>
          <w:sz w:val="22"/>
          <w:szCs w:val="22"/>
          <w:lang w:val="en-US"/>
        </w:rPr>
        <w:t xml:space="preserve"> so does the highly elaborate production of his sculptures shift their creation from his studio to the steelworks. The traditional solitary artistic craft of the sculptor is replaced by the energy- and labor-intensive processes at the heart of heavy indust</w:t>
      </w:r>
      <w:r w:rsidRPr="008044C4">
        <w:rPr>
          <w:rFonts w:ascii="Calibri" w:hAnsi="Calibri" w:cs="Calibri"/>
          <w:sz w:val="22"/>
          <w:szCs w:val="22"/>
          <w:lang w:val="en-US"/>
        </w:rPr>
        <w:t>ry. Unique works of art emerge from industrial collaboration, and for Serra it is not uncommon that his interaction with these working methods leads to new works: work comes out of work.</w:t>
      </w:r>
    </w:p>
    <w:p w14:paraId="52627E9C" w14:textId="351AAEA5" w:rsidR="00CC70F8" w:rsidRDefault="000F2B75">
      <w:pPr>
        <w:spacing w:after="240"/>
        <w:rPr>
          <w:rFonts w:ascii="Calibri" w:hAnsi="Calibri" w:cs="Calibri"/>
          <w:sz w:val="22"/>
          <w:szCs w:val="22"/>
          <w:lang w:val="en-US"/>
        </w:rPr>
      </w:pPr>
      <w:r w:rsidRPr="008044C4">
        <w:rPr>
          <w:rFonts w:ascii="Calibri" w:hAnsi="Calibri" w:cs="Calibri"/>
          <w:sz w:val="22"/>
          <w:szCs w:val="22"/>
          <w:lang w:val="en-US"/>
        </w:rPr>
        <w:t xml:space="preserve">German photographer </w:t>
      </w:r>
      <w:r w:rsidRPr="008044C4">
        <w:rPr>
          <w:rFonts w:ascii="Calibri" w:hAnsi="Calibri" w:cs="Calibri"/>
          <w:color w:val="000000"/>
          <w:sz w:val="22"/>
          <w:szCs w:val="22"/>
          <w:lang w:val="en-US"/>
        </w:rPr>
        <w:t xml:space="preserve">Dirk </w:t>
      </w:r>
      <w:proofErr w:type="spellStart"/>
      <w:r w:rsidRPr="008044C4">
        <w:rPr>
          <w:rFonts w:ascii="Calibri" w:hAnsi="Calibri" w:cs="Calibri"/>
          <w:color w:val="000000"/>
          <w:sz w:val="22"/>
          <w:szCs w:val="22"/>
          <w:lang w:val="en-US"/>
        </w:rPr>
        <w:t>Reinartz</w:t>
      </w:r>
      <w:proofErr w:type="spellEnd"/>
      <w:r w:rsidRPr="008044C4">
        <w:rPr>
          <w:rFonts w:ascii="Calibri" w:hAnsi="Calibri" w:cs="Calibri"/>
          <w:sz w:val="22"/>
          <w:szCs w:val="22"/>
          <w:lang w:val="en-US"/>
        </w:rPr>
        <w:t xml:space="preserve"> (1947–2004) often accompanied the c</w:t>
      </w:r>
      <w:r w:rsidRPr="008044C4">
        <w:rPr>
          <w:rFonts w:ascii="Calibri" w:hAnsi="Calibri" w:cs="Calibri"/>
          <w:sz w:val="22"/>
          <w:szCs w:val="22"/>
          <w:lang w:val="en-US"/>
        </w:rPr>
        <w:t xml:space="preserve">onception and construction of Serra’s sculptures, both in collaboration with the artist and on his behalf. </w:t>
      </w:r>
      <w:proofErr w:type="spellStart"/>
      <w:r w:rsidRPr="008044C4">
        <w:rPr>
          <w:rFonts w:ascii="Calibri" w:hAnsi="Calibri" w:cs="Calibri"/>
          <w:sz w:val="22"/>
          <w:szCs w:val="22"/>
          <w:lang w:val="en-US"/>
        </w:rPr>
        <w:t>Reinartz’s</w:t>
      </w:r>
      <w:proofErr w:type="spellEnd"/>
      <w:r w:rsidRPr="008044C4">
        <w:rPr>
          <w:rFonts w:ascii="Calibri" w:hAnsi="Calibri" w:cs="Calibri"/>
          <w:sz w:val="22"/>
          <w:szCs w:val="22"/>
          <w:lang w:val="en-US"/>
        </w:rPr>
        <w:t xml:space="preserve"> images go far beyond documentation and take on a pictorial quality all their own. His subtly graduated black-and-white photographs capture</w:t>
      </w:r>
      <w:r w:rsidRPr="008044C4">
        <w:rPr>
          <w:rFonts w:ascii="Calibri" w:hAnsi="Calibri" w:cs="Calibri"/>
          <w:sz w:val="22"/>
          <w:szCs w:val="22"/>
          <w:lang w:val="en-US"/>
        </w:rPr>
        <w:t xml:space="preserve"> the unique atmospheres of the rolling mill, forge and final steel processing, without ever aiming for superficial effects. </w:t>
      </w:r>
      <w:proofErr w:type="spellStart"/>
      <w:r w:rsidRPr="008044C4">
        <w:rPr>
          <w:rFonts w:ascii="Calibri" w:hAnsi="Calibri" w:cs="Calibri"/>
          <w:sz w:val="22"/>
          <w:szCs w:val="22"/>
          <w:lang w:val="en-US"/>
        </w:rPr>
        <w:t>Reinartz</w:t>
      </w:r>
      <w:proofErr w:type="spellEnd"/>
      <w:r w:rsidRPr="008044C4">
        <w:rPr>
          <w:rFonts w:ascii="Calibri" w:hAnsi="Calibri" w:cs="Calibri"/>
          <w:sz w:val="22"/>
          <w:szCs w:val="22"/>
          <w:lang w:val="en-US"/>
        </w:rPr>
        <w:t xml:space="preserve"> records both the production of Serra’s individual sculptural elements as well as the finished installed works in compelling</w:t>
      </w:r>
      <w:r w:rsidRPr="008044C4">
        <w:rPr>
          <w:rFonts w:ascii="Calibri" w:hAnsi="Calibri" w:cs="Calibri"/>
          <w:sz w:val="22"/>
          <w:szCs w:val="22"/>
          <w:lang w:val="en-US"/>
        </w:rPr>
        <w:t xml:space="preserve"> images, restrained and confident in equal measure.</w:t>
      </w:r>
    </w:p>
    <w:p w14:paraId="5BAAB912" w14:textId="77777777" w:rsidR="008044C4" w:rsidRPr="008044C4" w:rsidRDefault="008044C4">
      <w:pPr>
        <w:spacing w:after="240"/>
        <w:rPr>
          <w:rFonts w:ascii="Calibri" w:hAnsi="Calibri" w:cs="Calibri"/>
          <w:sz w:val="22"/>
          <w:szCs w:val="22"/>
          <w:lang w:val="en-US"/>
        </w:rPr>
      </w:pPr>
    </w:p>
    <w:p w14:paraId="27A00D2D" w14:textId="77777777" w:rsidR="00CC70F8" w:rsidRPr="008044C4" w:rsidRDefault="000F2B75">
      <w:pPr>
        <w:spacing w:after="240"/>
        <w:rPr>
          <w:rFonts w:ascii="Calibri" w:hAnsi="Calibri" w:cs="Calibri"/>
          <w:sz w:val="22"/>
          <w:szCs w:val="22"/>
        </w:rPr>
      </w:pPr>
      <w:r w:rsidRPr="008044C4">
        <w:rPr>
          <w:rFonts w:ascii="Calibri" w:hAnsi="Calibri" w:cs="Calibri"/>
          <w:color w:val="000000"/>
          <w:sz w:val="22"/>
          <w:szCs w:val="22"/>
        </w:rPr>
        <w:t>»Die Fabriken und Stahlwerke sind mein erweitertes Atelier.« Mit diesen Worten verweist der amerikanische Bildhauer Richard Serra auf die Prozesse, die zur Entstehung seiner oft großformatigen Skulpturen</w:t>
      </w:r>
      <w:r w:rsidRPr="008044C4">
        <w:rPr>
          <w:rFonts w:ascii="Calibri" w:hAnsi="Calibri" w:cs="Calibri"/>
          <w:color w:val="000000"/>
          <w:sz w:val="22"/>
          <w:szCs w:val="22"/>
        </w:rPr>
        <w:t xml:space="preserve"> erforderlich sind. Ebenso wie seine häufig im öffentlichen Raum installierten Werke das Museum als alleinigen Ausstellungsort verlassen, verlagert sich die höchst aufwendige Produktion der Skulpturen vom Atelier in die Stahlwerke. An die Stelle einsamer k</w:t>
      </w:r>
      <w:r w:rsidRPr="008044C4">
        <w:rPr>
          <w:rFonts w:ascii="Calibri" w:hAnsi="Calibri" w:cs="Calibri"/>
          <w:color w:val="000000"/>
          <w:sz w:val="22"/>
          <w:szCs w:val="22"/>
        </w:rPr>
        <w:t>ünstlerische Handarbeit tritt ein komplexer, energieintensiver und arbeitsteiliger Prozess in der Schwerindustrie. Aus industrieller Zusammenarbeit gehen jeweils einzigartige Kunstwerke hervor, und nicht selten führt die Auseinandersetzung mit den industri</w:t>
      </w:r>
      <w:r w:rsidRPr="008044C4">
        <w:rPr>
          <w:rFonts w:ascii="Calibri" w:hAnsi="Calibri" w:cs="Calibri"/>
          <w:color w:val="000000"/>
          <w:sz w:val="22"/>
          <w:szCs w:val="22"/>
        </w:rPr>
        <w:t xml:space="preserve">ellen Arbeitsweisen zu neuen Werken: </w:t>
      </w:r>
      <w:proofErr w:type="spellStart"/>
      <w:r w:rsidRPr="008044C4">
        <w:rPr>
          <w:rFonts w:ascii="Calibri" w:hAnsi="Calibri" w:cs="Calibri"/>
          <w:i/>
          <w:color w:val="000000"/>
          <w:sz w:val="22"/>
          <w:szCs w:val="22"/>
        </w:rPr>
        <w:t>work</w:t>
      </w:r>
      <w:proofErr w:type="spellEnd"/>
      <w:r w:rsidRPr="008044C4">
        <w:rPr>
          <w:rFonts w:ascii="Calibri" w:hAnsi="Calibri" w:cs="Calibri"/>
          <w:i/>
          <w:color w:val="000000"/>
          <w:sz w:val="22"/>
          <w:szCs w:val="22"/>
        </w:rPr>
        <w:t xml:space="preserve"> </w:t>
      </w:r>
      <w:proofErr w:type="spellStart"/>
      <w:r w:rsidRPr="008044C4">
        <w:rPr>
          <w:rFonts w:ascii="Calibri" w:hAnsi="Calibri" w:cs="Calibri"/>
          <w:i/>
          <w:color w:val="000000"/>
          <w:sz w:val="22"/>
          <w:szCs w:val="22"/>
        </w:rPr>
        <w:t>comes</w:t>
      </w:r>
      <w:proofErr w:type="spellEnd"/>
      <w:r w:rsidRPr="008044C4">
        <w:rPr>
          <w:rFonts w:ascii="Calibri" w:hAnsi="Calibri" w:cs="Calibri"/>
          <w:i/>
          <w:color w:val="000000"/>
          <w:sz w:val="22"/>
          <w:szCs w:val="22"/>
        </w:rPr>
        <w:t xml:space="preserve"> out </w:t>
      </w:r>
      <w:proofErr w:type="spellStart"/>
      <w:r w:rsidRPr="008044C4">
        <w:rPr>
          <w:rFonts w:ascii="Calibri" w:hAnsi="Calibri" w:cs="Calibri"/>
          <w:i/>
          <w:color w:val="000000"/>
          <w:sz w:val="22"/>
          <w:szCs w:val="22"/>
        </w:rPr>
        <w:t>of</w:t>
      </w:r>
      <w:proofErr w:type="spellEnd"/>
      <w:r w:rsidRPr="008044C4">
        <w:rPr>
          <w:rFonts w:ascii="Calibri" w:hAnsi="Calibri" w:cs="Calibri"/>
          <w:i/>
          <w:color w:val="000000"/>
          <w:sz w:val="22"/>
          <w:szCs w:val="22"/>
        </w:rPr>
        <w:t xml:space="preserve"> </w:t>
      </w:r>
      <w:proofErr w:type="spellStart"/>
      <w:r w:rsidRPr="008044C4">
        <w:rPr>
          <w:rFonts w:ascii="Calibri" w:hAnsi="Calibri" w:cs="Calibri"/>
          <w:i/>
          <w:color w:val="000000"/>
          <w:sz w:val="22"/>
          <w:szCs w:val="22"/>
        </w:rPr>
        <w:t>work</w:t>
      </w:r>
      <w:proofErr w:type="spellEnd"/>
      <w:r w:rsidRPr="008044C4">
        <w:rPr>
          <w:rFonts w:ascii="Calibri" w:hAnsi="Calibri" w:cs="Calibri"/>
          <w:i/>
          <w:color w:val="000000"/>
          <w:sz w:val="22"/>
          <w:szCs w:val="22"/>
        </w:rPr>
        <w:t>.</w:t>
      </w:r>
    </w:p>
    <w:p w14:paraId="42263D68" w14:textId="77777777" w:rsidR="00CC70F8" w:rsidRPr="008044C4" w:rsidRDefault="000F2B75">
      <w:pPr>
        <w:spacing w:after="240"/>
        <w:rPr>
          <w:rFonts w:ascii="Calibri" w:hAnsi="Calibri" w:cs="Calibri"/>
          <w:sz w:val="22"/>
          <w:szCs w:val="22"/>
        </w:rPr>
      </w:pPr>
      <w:r w:rsidRPr="008044C4">
        <w:rPr>
          <w:rFonts w:ascii="Calibri" w:hAnsi="Calibri" w:cs="Calibri"/>
          <w:color w:val="000000"/>
          <w:sz w:val="22"/>
          <w:szCs w:val="22"/>
        </w:rPr>
        <w:t xml:space="preserve">Der Fotograf Dirk </w:t>
      </w:r>
      <w:proofErr w:type="spellStart"/>
      <w:r w:rsidRPr="008044C4">
        <w:rPr>
          <w:rFonts w:ascii="Calibri" w:hAnsi="Calibri" w:cs="Calibri"/>
          <w:color w:val="000000"/>
          <w:sz w:val="22"/>
          <w:szCs w:val="22"/>
        </w:rPr>
        <w:t>Reinartz</w:t>
      </w:r>
      <w:proofErr w:type="spellEnd"/>
      <w:r w:rsidRPr="008044C4">
        <w:rPr>
          <w:rFonts w:ascii="Calibri" w:hAnsi="Calibri" w:cs="Calibri"/>
          <w:color w:val="000000"/>
          <w:sz w:val="22"/>
          <w:szCs w:val="22"/>
        </w:rPr>
        <w:t xml:space="preserve"> hat über viele Jahre hinweg im Auftrag von und in Zusammenarbeit mit Richard Serra die Entstehung und den Aufbau von dessen Skulpturen fotografisch begleitet. Dabei ent</w:t>
      </w:r>
      <w:r w:rsidRPr="008044C4">
        <w:rPr>
          <w:rFonts w:ascii="Calibri" w:hAnsi="Calibri" w:cs="Calibri"/>
          <w:color w:val="000000"/>
          <w:sz w:val="22"/>
          <w:szCs w:val="22"/>
        </w:rPr>
        <w:t xml:space="preserve">standen Bilder, die weit über eine reine Dokumentation hinausgehen und eine eigene Bildqualität entwickeln. </w:t>
      </w:r>
      <w:proofErr w:type="spellStart"/>
      <w:r w:rsidRPr="008044C4">
        <w:rPr>
          <w:rFonts w:ascii="Calibri" w:hAnsi="Calibri" w:cs="Calibri"/>
          <w:color w:val="000000"/>
          <w:sz w:val="22"/>
          <w:szCs w:val="22"/>
        </w:rPr>
        <w:t>Reinartz</w:t>
      </w:r>
      <w:proofErr w:type="spellEnd"/>
      <w:r w:rsidRPr="008044C4">
        <w:rPr>
          <w:rFonts w:ascii="Calibri" w:hAnsi="Calibri" w:cs="Calibri"/>
          <w:color w:val="000000"/>
          <w:sz w:val="22"/>
          <w:szCs w:val="22"/>
        </w:rPr>
        <w:t>’ subtil graduierte Schwarz- Weiß-Fotografie fängt die besondere Atmosphäre im Walzwerk, in der Schmiede und in der industriellen Weitervera</w:t>
      </w:r>
      <w:r w:rsidRPr="008044C4">
        <w:rPr>
          <w:rFonts w:ascii="Calibri" w:hAnsi="Calibri" w:cs="Calibri"/>
          <w:color w:val="000000"/>
          <w:sz w:val="22"/>
          <w:szCs w:val="22"/>
        </w:rPr>
        <w:t xml:space="preserve">rbeitung ein, ohne auf vordergründige Effekte zu zielen. Sowohl die Produktion der einzelnen Skulpturenelemente als auch die fertig installierten Werke hält </w:t>
      </w:r>
      <w:proofErr w:type="spellStart"/>
      <w:r w:rsidRPr="008044C4">
        <w:rPr>
          <w:rFonts w:ascii="Calibri" w:hAnsi="Calibri" w:cs="Calibri"/>
          <w:color w:val="000000"/>
          <w:sz w:val="22"/>
          <w:szCs w:val="22"/>
        </w:rPr>
        <w:t>Reinartz</w:t>
      </w:r>
      <w:proofErr w:type="spellEnd"/>
      <w:r w:rsidRPr="008044C4">
        <w:rPr>
          <w:rFonts w:ascii="Calibri" w:hAnsi="Calibri" w:cs="Calibri"/>
          <w:color w:val="000000"/>
          <w:sz w:val="22"/>
          <w:szCs w:val="22"/>
        </w:rPr>
        <w:t xml:space="preserve"> in eindrücklichen Aufnahmen fest, gleichermaßen zurückhaltend und souverän.</w:t>
      </w:r>
    </w:p>
    <w:p w14:paraId="500E9240" w14:textId="0525CCD7" w:rsidR="00CC70F8" w:rsidRPr="008044C4" w:rsidRDefault="000F2B75">
      <w:pPr>
        <w:spacing w:after="240"/>
        <w:rPr>
          <w:b/>
          <w:bCs/>
        </w:rPr>
      </w:pPr>
      <w:r>
        <w:rPr>
          <w:rFonts w:eastAsia="Times New Roman" w:cs="Calibri"/>
          <w:noProof/>
          <w:color w:val="262626"/>
          <w:lang w:val="en-US"/>
        </w:rPr>
        <w:pict w14:anchorId="162FFA19">
          <v:rect id="_x0000_i1026" alt="" style="width:453.15pt;height:.05pt;mso-width-percent:0;mso-height-percent:0;mso-width-percent:0;mso-height-percent:0" o:hrpct="999" o:hralign="center" o:hrstd="t" o:hr="t" fillcolor="#a0a0a0" stroked="f"/>
        </w:pict>
      </w:r>
    </w:p>
    <w:p w14:paraId="62BBAA60" w14:textId="77777777" w:rsidR="008044C4" w:rsidRDefault="008044C4">
      <w:pPr>
        <w:rPr>
          <w:rFonts w:ascii="Times" w:hAnsi="Times" w:cs="Times"/>
          <w:b/>
          <w:color w:val="262626"/>
          <w:lang w:val="en-US"/>
        </w:rPr>
      </w:pPr>
    </w:p>
    <w:p w14:paraId="67D23883" w14:textId="77777777" w:rsidR="008044C4" w:rsidRDefault="008044C4">
      <w:pPr>
        <w:rPr>
          <w:rFonts w:ascii="Times" w:hAnsi="Times" w:cs="Times"/>
          <w:b/>
          <w:color w:val="262626"/>
          <w:lang w:val="en-US"/>
        </w:rPr>
      </w:pPr>
    </w:p>
    <w:p w14:paraId="49695F6C" w14:textId="77777777" w:rsidR="008044C4" w:rsidRDefault="008044C4">
      <w:pPr>
        <w:rPr>
          <w:rFonts w:ascii="Times" w:hAnsi="Times" w:cs="Times"/>
          <w:b/>
          <w:color w:val="262626"/>
          <w:lang w:val="en-US"/>
        </w:rPr>
      </w:pPr>
    </w:p>
    <w:p w14:paraId="15F2AE01" w14:textId="7999A5CA" w:rsidR="008044C4" w:rsidRDefault="008044C4">
      <w:pPr>
        <w:rPr>
          <w:rFonts w:ascii="Times" w:hAnsi="Times" w:cs="Times"/>
          <w:b/>
          <w:color w:val="262626"/>
          <w:lang w:val="en-US"/>
        </w:rPr>
      </w:pPr>
    </w:p>
    <w:p w14:paraId="167A2AD3" w14:textId="77777777" w:rsidR="008044C4" w:rsidRDefault="008044C4">
      <w:pPr>
        <w:rPr>
          <w:rFonts w:ascii="Times" w:hAnsi="Times" w:cs="Times"/>
          <w:b/>
          <w:color w:val="262626"/>
          <w:lang w:val="en-US"/>
        </w:rPr>
      </w:pPr>
    </w:p>
    <w:p w14:paraId="12615680" w14:textId="77777777" w:rsidR="008044C4" w:rsidRDefault="008044C4">
      <w:pPr>
        <w:rPr>
          <w:rFonts w:ascii="Times" w:hAnsi="Times" w:cs="Times"/>
          <w:b/>
          <w:color w:val="262626"/>
          <w:lang w:val="en-US"/>
        </w:rPr>
      </w:pPr>
    </w:p>
    <w:p w14:paraId="27313ED2" w14:textId="77777777" w:rsidR="008044C4" w:rsidRDefault="008044C4">
      <w:pPr>
        <w:rPr>
          <w:rFonts w:ascii="Times" w:hAnsi="Times" w:cs="Times"/>
          <w:b/>
          <w:color w:val="262626"/>
          <w:lang w:val="en-US"/>
        </w:rPr>
      </w:pPr>
    </w:p>
    <w:p w14:paraId="5A0D886D" w14:textId="38BD8194" w:rsidR="00CC70F8" w:rsidRPr="008044C4" w:rsidRDefault="000F2B75">
      <w:pPr>
        <w:rPr>
          <w:rFonts w:ascii="Calibri" w:hAnsi="Calibri" w:cs="Calibri"/>
          <w:lang w:val="en-US"/>
        </w:rPr>
      </w:pPr>
      <w:r w:rsidRPr="008044C4">
        <w:rPr>
          <w:rFonts w:ascii="Calibri" w:hAnsi="Calibri" w:cs="Calibri"/>
          <w:b/>
          <w:color w:val="262626"/>
          <w:lang w:val="en-US"/>
        </w:rPr>
        <w:t>Biography</w:t>
      </w:r>
      <w:r w:rsidR="008044C4" w:rsidRPr="008044C4">
        <w:rPr>
          <w:rFonts w:ascii="Calibri" w:hAnsi="Calibri" w:cs="Calibri"/>
          <w:b/>
          <w:color w:val="262626"/>
          <w:lang w:val="en-US"/>
        </w:rPr>
        <w:t xml:space="preserve"> / </w:t>
      </w:r>
      <w:proofErr w:type="spellStart"/>
      <w:r w:rsidR="008044C4" w:rsidRPr="008044C4">
        <w:rPr>
          <w:rFonts w:ascii="Calibri" w:hAnsi="Calibri" w:cs="Calibri"/>
          <w:b/>
          <w:color w:val="262626"/>
          <w:lang w:val="en-US"/>
        </w:rPr>
        <w:t>Biografie</w:t>
      </w:r>
      <w:proofErr w:type="spellEnd"/>
    </w:p>
    <w:p w14:paraId="54379C02" w14:textId="77777777" w:rsidR="00CC70F8" w:rsidRPr="008044C4" w:rsidRDefault="00CC70F8">
      <w:pPr>
        <w:rPr>
          <w:rFonts w:ascii="Calibri" w:hAnsi="Calibri" w:cs="Calibri"/>
          <w:lang w:val="en-US"/>
        </w:rPr>
      </w:pPr>
    </w:p>
    <w:p w14:paraId="7468CD78" w14:textId="77777777" w:rsidR="00CC70F8" w:rsidRPr="008044C4" w:rsidRDefault="000F2B75">
      <w:pPr>
        <w:rPr>
          <w:rFonts w:ascii="Calibri" w:hAnsi="Calibri" w:cs="Calibri"/>
        </w:rPr>
      </w:pPr>
      <w:r w:rsidRPr="008044C4">
        <w:rPr>
          <w:rFonts w:ascii="Calibri" w:hAnsi="Calibri" w:cs="Calibri"/>
          <w:lang w:val="en-US"/>
        </w:rPr>
        <w:t>Di</w:t>
      </w:r>
      <w:r w:rsidRPr="008044C4">
        <w:rPr>
          <w:rFonts w:ascii="Calibri" w:hAnsi="Calibri" w:cs="Calibri"/>
          <w:lang w:val="en-US"/>
        </w:rPr>
        <w:t xml:space="preserve">rk </w:t>
      </w:r>
      <w:proofErr w:type="spellStart"/>
      <w:r w:rsidRPr="008044C4">
        <w:rPr>
          <w:rFonts w:ascii="Calibri" w:hAnsi="Calibri" w:cs="Calibri"/>
          <w:lang w:val="en-US"/>
        </w:rPr>
        <w:t>Reinartz</w:t>
      </w:r>
      <w:proofErr w:type="spellEnd"/>
      <w:r w:rsidRPr="008044C4">
        <w:rPr>
          <w:rFonts w:ascii="Calibri" w:hAnsi="Calibri" w:cs="Calibri"/>
          <w:lang w:val="en-US"/>
        </w:rPr>
        <w:t xml:space="preserve"> (1947–2004) studied photography with Otto Steinert at the </w:t>
      </w:r>
      <w:proofErr w:type="spellStart"/>
      <w:r w:rsidRPr="008044C4">
        <w:rPr>
          <w:rFonts w:ascii="Calibri" w:hAnsi="Calibri" w:cs="Calibri"/>
          <w:lang w:val="en-US"/>
        </w:rPr>
        <w:t>Folkwang</w:t>
      </w:r>
      <w:proofErr w:type="spellEnd"/>
      <w:r w:rsidRPr="008044C4">
        <w:rPr>
          <w:rFonts w:ascii="Calibri" w:hAnsi="Calibri" w:cs="Calibri"/>
          <w:lang w:val="en-US"/>
        </w:rPr>
        <w:t xml:space="preserve"> University of the Arts in Essen. </w:t>
      </w:r>
      <w:proofErr w:type="spellStart"/>
      <w:r w:rsidRPr="008044C4">
        <w:rPr>
          <w:rFonts w:ascii="Calibri" w:hAnsi="Calibri" w:cs="Calibri"/>
          <w:lang w:val="en-US"/>
        </w:rPr>
        <w:t>Reinartz</w:t>
      </w:r>
      <w:proofErr w:type="spellEnd"/>
      <w:r w:rsidRPr="008044C4">
        <w:rPr>
          <w:rFonts w:ascii="Calibri" w:hAnsi="Calibri" w:cs="Calibri"/>
          <w:lang w:val="en-US"/>
        </w:rPr>
        <w:t xml:space="preserve"> later taught photography at Muthesius University of Fine Arts and Design in Kiel, and from 1971 to 1977 was a photojournalist for Stern</w:t>
      </w:r>
      <w:r w:rsidRPr="008044C4">
        <w:rPr>
          <w:rFonts w:ascii="Calibri" w:hAnsi="Calibri" w:cs="Calibri"/>
          <w:lang w:val="en-US"/>
        </w:rPr>
        <w:t xml:space="preserve">. </w:t>
      </w:r>
      <w:r w:rsidRPr="008044C4">
        <w:rPr>
          <w:rFonts w:ascii="Calibri" w:hAnsi="Calibri" w:cs="Calibri"/>
        </w:rPr>
        <w:t xml:space="preserve">Steidl </w:t>
      </w:r>
      <w:proofErr w:type="spellStart"/>
      <w:r w:rsidRPr="008044C4">
        <w:rPr>
          <w:rFonts w:ascii="Calibri" w:hAnsi="Calibri" w:cs="Calibri"/>
        </w:rPr>
        <w:t>has</w:t>
      </w:r>
      <w:proofErr w:type="spellEnd"/>
      <w:r w:rsidRPr="008044C4">
        <w:rPr>
          <w:rFonts w:ascii="Calibri" w:hAnsi="Calibri" w:cs="Calibri"/>
        </w:rPr>
        <w:t xml:space="preserve"> </w:t>
      </w:r>
      <w:proofErr w:type="spellStart"/>
      <w:r w:rsidRPr="008044C4">
        <w:rPr>
          <w:rFonts w:ascii="Calibri" w:hAnsi="Calibri" w:cs="Calibri"/>
        </w:rPr>
        <w:t>published</w:t>
      </w:r>
      <w:proofErr w:type="spellEnd"/>
      <w:r w:rsidRPr="008044C4">
        <w:rPr>
          <w:rFonts w:ascii="Calibri" w:hAnsi="Calibri" w:cs="Calibri"/>
        </w:rPr>
        <w:t xml:space="preserve"> </w:t>
      </w:r>
      <w:proofErr w:type="spellStart"/>
      <w:r w:rsidRPr="008044C4">
        <w:rPr>
          <w:rFonts w:ascii="Calibri" w:hAnsi="Calibri" w:cs="Calibri"/>
        </w:rPr>
        <w:t>his</w:t>
      </w:r>
      <w:proofErr w:type="spellEnd"/>
      <w:r w:rsidRPr="008044C4">
        <w:rPr>
          <w:rFonts w:ascii="Calibri" w:hAnsi="Calibri" w:cs="Calibri"/>
        </w:rPr>
        <w:t xml:space="preserve"> </w:t>
      </w:r>
      <w:r w:rsidRPr="008044C4">
        <w:rPr>
          <w:rFonts w:ascii="Calibri" w:hAnsi="Calibri" w:cs="Calibri"/>
          <w:i/>
        </w:rPr>
        <w:t xml:space="preserve">Kein </w:t>
      </w:r>
      <w:proofErr w:type="gramStart"/>
      <w:r w:rsidRPr="008044C4">
        <w:rPr>
          <w:rFonts w:ascii="Calibri" w:hAnsi="Calibri" w:cs="Calibri"/>
          <w:i/>
        </w:rPr>
        <w:t>schöner Land</w:t>
      </w:r>
      <w:proofErr w:type="gramEnd"/>
      <w:r w:rsidRPr="008044C4">
        <w:rPr>
          <w:rFonts w:ascii="Calibri" w:hAnsi="Calibri" w:cs="Calibri"/>
          <w:i/>
        </w:rPr>
        <w:t xml:space="preserve">, Bismarck – Vom Verrat der Denkmäler, </w:t>
      </w:r>
      <w:proofErr w:type="spellStart"/>
      <w:r w:rsidRPr="008044C4">
        <w:rPr>
          <w:rFonts w:ascii="Calibri" w:hAnsi="Calibri" w:cs="Calibri"/>
          <w:i/>
        </w:rPr>
        <w:t>Besonderes</w:t>
      </w:r>
      <w:proofErr w:type="spellEnd"/>
      <w:r w:rsidRPr="008044C4">
        <w:rPr>
          <w:rFonts w:ascii="Calibri" w:hAnsi="Calibri" w:cs="Calibri"/>
          <w:i/>
        </w:rPr>
        <w:t xml:space="preserve"> Kennzeichen: Deutsch, Künstler, totenstill, Deutschland durch die Bank, Bismarck in </w:t>
      </w:r>
      <w:proofErr w:type="spellStart"/>
      <w:r w:rsidRPr="008044C4">
        <w:rPr>
          <w:rFonts w:ascii="Calibri" w:hAnsi="Calibri" w:cs="Calibri"/>
          <w:i/>
        </w:rPr>
        <w:t>America</w:t>
      </w:r>
      <w:proofErr w:type="spellEnd"/>
      <w:r w:rsidRPr="008044C4">
        <w:rPr>
          <w:rFonts w:ascii="Calibri" w:hAnsi="Calibri" w:cs="Calibri"/>
          <w:i/>
        </w:rPr>
        <w:t>, Innere Angelegenheiten</w:t>
      </w:r>
      <w:r w:rsidRPr="008044C4">
        <w:rPr>
          <w:rFonts w:ascii="Calibri" w:hAnsi="Calibri" w:cs="Calibri"/>
        </w:rPr>
        <w:t xml:space="preserve"> </w:t>
      </w:r>
      <w:proofErr w:type="spellStart"/>
      <w:r w:rsidRPr="008044C4">
        <w:rPr>
          <w:rFonts w:ascii="Calibri" w:hAnsi="Calibri" w:cs="Calibri"/>
        </w:rPr>
        <w:t>and</w:t>
      </w:r>
      <w:proofErr w:type="spellEnd"/>
      <w:r w:rsidRPr="008044C4">
        <w:rPr>
          <w:rFonts w:ascii="Calibri" w:hAnsi="Calibri" w:cs="Calibri"/>
        </w:rPr>
        <w:t xml:space="preserve"> </w:t>
      </w:r>
      <w:r w:rsidRPr="008044C4">
        <w:rPr>
          <w:rFonts w:ascii="Calibri" w:hAnsi="Calibri" w:cs="Calibri"/>
          <w:i/>
        </w:rPr>
        <w:t>New York 1974</w:t>
      </w:r>
      <w:r w:rsidRPr="008044C4">
        <w:rPr>
          <w:rFonts w:ascii="Calibri" w:hAnsi="Calibri" w:cs="Calibri"/>
        </w:rPr>
        <w:t xml:space="preserve">, </w:t>
      </w:r>
      <w:proofErr w:type="spellStart"/>
      <w:r w:rsidRPr="008044C4">
        <w:rPr>
          <w:rFonts w:ascii="Calibri" w:hAnsi="Calibri" w:cs="Calibri"/>
        </w:rPr>
        <w:t>as</w:t>
      </w:r>
      <w:proofErr w:type="spellEnd"/>
      <w:r w:rsidRPr="008044C4">
        <w:rPr>
          <w:rFonts w:ascii="Calibri" w:hAnsi="Calibri" w:cs="Calibri"/>
        </w:rPr>
        <w:t xml:space="preserve"> </w:t>
      </w:r>
      <w:proofErr w:type="spellStart"/>
      <w:r w:rsidRPr="008044C4">
        <w:rPr>
          <w:rFonts w:ascii="Calibri" w:hAnsi="Calibri" w:cs="Calibri"/>
        </w:rPr>
        <w:t>well</w:t>
      </w:r>
      <w:proofErr w:type="spellEnd"/>
      <w:r w:rsidRPr="008044C4">
        <w:rPr>
          <w:rFonts w:ascii="Calibri" w:hAnsi="Calibri" w:cs="Calibri"/>
        </w:rPr>
        <w:t xml:space="preserve"> </w:t>
      </w:r>
      <w:proofErr w:type="spellStart"/>
      <w:r w:rsidRPr="008044C4">
        <w:rPr>
          <w:rFonts w:ascii="Calibri" w:hAnsi="Calibri" w:cs="Calibri"/>
        </w:rPr>
        <w:t>several</w:t>
      </w:r>
      <w:proofErr w:type="spellEnd"/>
      <w:r w:rsidRPr="008044C4">
        <w:rPr>
          <w:rFonts w:ascii="Calibri" w:hAnsi="Calibri" w:cs="Calibri"/>
        </w:rPr>
        <w:t xml:space="preserve"> </w:t>
      </w:r>
      <w:proofErr w:type="spellStart"/>
      <w:r w:rsidRPr="008044C4">
        <w:rPr>
          <w:rFonts w:ascii="Calibri" w:hAnsi="Calibri" w:cs="Calibri"/>
        </w:rPr>
        <w:t>of</w:t>
      </w:r>
      <w:proofErr w:type="spellEnd"/>
      <w:r w:rsidRPr="008044C4">
        <w:rPr>
          <w:rFonts w:ascii="Calibri" w:hAnsi="Calibri" w:cs="Calibri"/>
        </w:rPr>
        <w:t xml:space="preserve"> </w:t>
      </w:r>
      <w:proofErr w:type="spellStart"/>
      <w:r w:rsidRPr="008044C4">
        <w:rPr>
          <w:rFonts w:ascii="Calibri" w:hAnsi="Calibri" w:cs="Calibri"/>
        </w:rPr>
        <w:t>his</w:t>
      </w:r>
      <w:proofErr w:type="spellEnd"/>
      <w:r w:rsidRPr="008044C4">
        <w:rPr>
          <w:rFonts w:ascii="Calibri" w:hAnsi="Calibri" w:cs="Calibri"/>
        </w:rPr>
        <w:t xml:space="preserve"> </w:t>
      </w:r>
      <w:proofErr w:type="spellStart"/>
      <w:r w:rsidRPr="008044C4">
        <w:rPr>
          <w:rFonts w:ascii="Calibri" w:hAnsi="Calibri" w:cs="Calibri"/>
        </w:rPr>
        <w:t>book</w:t>
      </w:r>
      <w:r w:rsidRPr="008044C4">
        <w:rPr>
          <w:rFonts w:ascii="Calibri" w:hAnsi="Calibri" w:cs="Calibri"/>
        </w:rPr>
        <w:t>s</w:t>
      </w:r>
      <w:proofErr w:type="spellEnd"/>
      <w:r w:rsidRPr="008044C4">
        <w:rPr>
          <w:rFonts w:ascii="Calibri" w:hAnsi="Calibri" w:cs="Calibri"/>
        </w:rPr>
        <w:t xml:space="preserve"> </w:t>
      </w:r>
      <w:proofErr w:type="spellStart"/>
      <w:r w:rsidRPr="008044C4">
        <w:rPr>
          <w:rFonts w:ascii="Calibri" w:hAnsi="Calibri" w:cs="Calibri"/>
        </w:rPr>
        <w:t>with</w:t>
      </w:r>
      <w:proofErr w:type="spellEnd"/>
      <w:r w:rsidRPr="008044C4">
        <w:rPr>
          <w:rFonts w:ascii="Calibri" w:hAnsi="Calibri" w:cs="Calibri"/>
        </w:rPr>
        <w:t xml:space="preserve"> Richard Serra.</w:t>
      </w:r>
    </w:p>
    <w:p w14:paraId="739F5F24" w14:textId="77777777" w:rsidR="00CC70F8" w:rsidRPr="008044C4" w:rsidRDefault="00CC70F8">
      <w:pPr>
        <w:rPr>
          <w:rFonts w:ascii="Calibri" w:hAnsi="Calibri" w:cs="Calibri"/>
        </w:rPr>
      </w:pPr>
    </w:p>
    <w:p w14:paraId="4411CD4E" w14:textId="77777777" w:rsidR="00CC70F8" w:rsidRPr="008044C4" w:rsidRDefault="000F2B75">
      <w:pPr>
        <w:spacing w:after="240"/>
        <w:rPr>
          <w:rFonts w:ascii="Calibri" w:hAnsi="Calibri" w:cs="Calibri"/>
        </w:rPr>
      </w:pPr>
      <w:r w:rsidRPr="008044C4">
        <w:rPr>
          <w:rFonts w:ascii="Calibri" w:hAnsi="Calibri" w:cs="Calibri"/>
        </w:rPr>
        <w:t xml:space="preserve">Dirk </w:t>
      </w:r>
      <w:proofErr w:type="spellStart"/>
      <w:r w:rsidRPr="008044C4">
        <w:rPr>
          <w:rFonts w:ascii="Calibri" w:hAnsi="Calibri" w:cs="Calibri"/>
        </w:rPr>
        <w:t>Reinartz</w:t>
      </w:r>
      <w:proofErr w:type="spellEnd"/>
      <w:r w:rsidRPr="008044C4">
        <w:rPr>
          <w:rFonts w:ascii="Calibri" w:hAnsi="Calibri" w:cs="Calibri"/>
        </w:rPr>
        <w:t xml:space="preserve"> (1947-2004) studierte Fotografie bei Otto Steinert an der </w:t>
      </w:r>
      <w:proofErr w:type="spellStart"/>
      <w:r w:rsidRPr="008044C4">
        <w:rPr>
          <w:rFonts w:ascii="Calibri" w:hAnsi="Calibri" w:cs="Calibri"/>
        </w:rPr>
        <w:t>Folkwangschule</w:t>
      </w:r>
      <w:proofErr w:type="spellEnd"/>
      <w:r w:rsidRPr="008044C4">
        <w:rPr>
          <w:rFonts w:ascii="Calibri" w:hAnsi="Calibri" w:cs="Calibri"/>
        </w:rPr>
        <w:t xml:space="preserve"> in Essen. Von 1971 bis 1977 war er Fotoreporter beim </w:t>
      </w:r>
      <w:r w:rsidRPr="008044C4">
        <w:rPr>
          <w:rFonts w:ascii="Calibri" w:hAnsi="Calibri" w:cs="Calibri"/>
          <w:i/>
        </w:rPr>
        <w:t>Stern</w:t>
      </w:r>
      <w:r w:rsidRPr="008044C4">
        <w:rPr>
          <w:rFonts w:ascii="Calibri" w:hAnsi="Calibri" w:cs="Calibri"/>
        </w:rPr>
        <w:t xml:space="preserve">. </w:t>
      </w:r>
      <w:proofErr w:type="spellStart"/>
      <w:r w:rsidRPr="008044C4">
        <w:rPr>
          <w:rFonts w:ascii="Calibri" w:hAnsi="Calibri" w:cs="Calibri"/>
        </w:rPr>
        <w:t>Reinartz</w:t>
      </w:r>
      <w:proofErr w:type="spellEnd"/>
      <w:r w:rsidRPr="008044C4">
        <w:rPr>
          <w:rFonts w:ascii="Calibri" w:hAnsi="Calibri" w:cs="Calibri"/>
        </w:rPr>
        <w:t xml:space="preserve"> lehrte Fotografie an der Muthesius-Hochschule in Kiel. Im Steidl-Verlag sind </w:t>
      </w:r>
      <w:r w:rsidRPr="008044C4">
        <w:rPr>
          <w:rFonts w:ascii="Calibri" w:hAnsi="Calibri" w:cs="Calibri"/>
        </w:rPr>
        <w:t>seine Bücher K</w:t>
      </w:r>
      <w:r w:rsidRPr="008044C4">
        <w:rPr>
          <w:rFonts w:ascii="Calibri" w:hAnsi="Calibri" w:cs="Calibri"/>
          <w:i/>
        </w:rPr>
        <w:t xml:space="preserve">ein </w:t>
      </w:r>
      <w:proofErr w:type="gramStart"/>
      <w:r w:rsidRPr="008044C4">
        <w:rPr>
          <w:rFonts w:ascii="Calibri" w:hAnsi="Calibri" w:cs="Calibri"/>
          <w:i/>
        </w:rPr>
        <w:t>schöner Land</w:t>
      </w:r>
      <w:proofErr w:type="gramEnd"/>
      <w:r w:rsidRPr="008044C4">
        <w:rPr>
          <w:rFonts w:ascii="Calibri" w:hAnsi="Calibri" w:cs="Calibri"/>
          <w:i/>
        </w:rPr>
        <w:t xml:space="preserve">, Bismarck – Vom Verrat der Denkmäler, </w:t>
      </w:r>
      <w:proofErr w:type="spellStart"/>
      <w:r w:rsidRPr="008044C4">
        <w:rPr>
          <w:rFonts w:ascii="Calibri" w:hAnsi="Calibri" w:cs="Calibri"/>
          <w:i/>
        </w:rPr>
        <w:t>Besonderes</w:t>
      </w:r>
      <w:proofErr w:type="spellEnd"/>
      <w:r w:rsidRPr="008044C4">
        <w:rPr>
          <w:rFonts w:ascii="Calibri" w:hAnsi="Calibri" w:cs="Calibri"/>
          <w:i/>
        </w:rPr>
        <w:t xml:space="preserve"> Kennzeichen: Deutsch,</w:t>
      </w:r>
      <w:r w:rsidRPr="008044C4">
        <w:rPr>
          <w:rFonts w:ascii="Calibri" w:hAnsi="Calibri" w:cs="Calibri"/>
        </w:rPr>
        <w:t xml:space="preserve"> </w:t>
      </w:r>
      <w:r w:rsidRPr="008044C4">
        <w:rPr>
          <w:rFonts w:ascii="Calibri" w:hAnsi="Calibri" w:cs="Calibri"/>
          <w:i/>
        </w:rPr>
        <w:t xml:space="preserve">Künstler, totenstill, Deutschland durch die Bank, Bismarck in </w:t>
      </w:r>
      <w:proofErr w:type="spellStart"/>
      <w:r w:rsidRPr="008044C4">
        <w:rPr>
          <w:rFonts w:ascii="Calibri" w:hAnsi="Calibri" w:cs="Calibri"/>
          <w:i/>
        </w:rPr>
        <w:t>America</w:t>
      </w:r>
      <w:proofErr w:type="spellEnd"/>
      <w:r w:rsidRPr="008044C4">
        <w:rPr>
          <w:rFonts w:ascii="Calibri" w:hAnsi="Calibri" w:cs="Calibri"/>
          <w:i/>
        </w:rPr>
        <w:t>, Innere Angelegenheiten</w:t>
      </w:r>
      <w:r w:rsidRPr="008044C4">
        <w:rPr>
          <w:rFonts w:ascii="Calibri" w:hAnsi="Calibri" w:cs="Calibri"/>
        </w:rPr>
        <w:t xml:space="preserve"> und </w:t>
      </w:r>
      <w:r w:rsidRPr="008044C4">
        <w:rPr>
          <w:rFonts w:ascii="Calibri" w:hAnsi="Calibri" w:cs="Calibri"/>
          <w:i/>
        </w:rPr>
        <w:t>New York 1974</w:t>
      </w:r>
      <w:r w:rsidRPr="008044C4">
        <w:rPr>
          <w:rFonts w:ascii="Calibri" w:hAnsi="Calibri" w:cs="Calibri"/>
        </w:rPr>
        <w:t xml:space="preserve"> erschienen sowie mehrere seiner zahlreiche</w:t>
      </w:r>
      <w:r w:rsidRPr="008044C4">
        <w:rPr>
          <w:rFonts w:ascii="Calibri" w:hAnsi="Calibri" w:cs="Calibri"/>
        </w:rPr>
        <w:t xml:space="preserve">n Bücher mit Richard Serra. </w:t>
      </w:r>
    </w:p>
    <w:p w14:paraId="79FE1275" w14:textId="4BDD4729" w:rsidR="00CC70F8" w:rsidRDefault="000F2B75">
      <w:pPr>
        <w:rPr>
          <w:rFonts w:ascii="Calibri" w:hAnsi="Calibri" w:cs="Calibri"/>
        </w:rPr>
      </w:pPr>
      <w:r>
        <w:rPr>
          <w:rFonts w:eastAsia="Times New Roman" w:cs="Calibri"/>
          <w:noProof/>
          <w:color w:val="262626"/>
          <w:lang w:val="en-US"/>
        </w:rPr>
        <w:pict w14:anchorId="02FFD3DA">
          <v:rect id="_x0000_i1025" alt="" style="width:453.15pt;height:.05pt;mso-width-percent:0;mso-height-percent:0;mso-width-percent:0;mso-height-percent:0" o:hrpct="999" o:hralign="center" o:hrstd="t" o:hr="t" fillcolor="#a0a0a0" stroked="f"/>
        </w:pict>
      </w:r>
    </w:p>
    <w:p w14:paraId="54E40D41" w14:textId="77777777" w:rsidR="008044C4" w:rsidRPr="008044C4" w:rsidRDefault="008044C4">
      <w:pPr>
        <w:rPr>
          <w:rFonts w:ascii="Calibri" w:hAnsi="Calibri" w:cs="Calibri"/>
        </w:rPr>
      </w:pPr>
    </w:p>
    <w:p w14:paraId="23170CA4" w14:textId="77777777" w:rsidR="00CC70F8" w:rsidRPr="008044C4" w:rsidRDefault="000F2B75">
      <w:pPr>
        <w:spacing w:after="240"/>
        <w:rPr>
          <w:rFonts w:ascii="Calibri" w:hAnsi="Calibri" w:cs="Calibri"/>
          <w:lang w:val="en-US"/>
        </w:rPr>
      </w:pPr>
      <w:r w:rsidRPr="008044C4">
        <w:rPr>
          <w:rFonts w:ascii="Calibri" w:hAnsi="Calibri" w:cs="Calibri"/>
          <w:b/>
          <w:color w:val="262626"/>
          <w:lang w:val="en-US"/>
        </w:rPr>
        <w:t>Bibliography</w:t>
      </w:r>
    </w:p>
    <w:p w14:paraId="464CA60D" w14:textId="77777777" w:rsidR="00CC70F8" w:rsidRPr="008044C4" w:rsidRDefault="000F2B75">
      <w:pPr>
        <w:rPr>
          <w:rFonts w:ascii="Calibri" w:hAnsi="Calibri" w:cs="Calibri"/>
          <w:lang w:val="en-US"/>
        </w:rPr>
      </w:pPr>
      <w:r w:rsidRPr="008044C4">
        <w:rPr>
          <w:rFonts w:ascii="Calibri" w:hAnsi="Calibri" w:cs="Calibri"/>
          <w:color w:val="262626"/>
          <w:lang w:val="en-US"/>
        </w:rPr>
        <w:t xml:space="preserve">Dirk </w:t>
      </w:r>
      <w:proofErr w:type="spellStart"/>
      <w:r w:rsidRPr="008044C4">
        <w:rPr>
          <w:rFonts w:ascii="Calibri" w:hAnsi="Calibri" w:cs="Calibri"/>
          <w:color w:val="262626"/>
          <w:lang w:val="en-US"/>
        </w:rPr>
        <w:t>Reinartz</w:t>
      </w:r>
      <w:proofErr w:type="spellEnd"/>
    </w:p>
    <w:p w14:paraId="058B1C97" w14:textId="77777777" w:rsidR="00CC70F8" w:rsidRPr="008044C4" w:rsidRDefault="000F2B75">
      <w:pPr>
        <w:rPr>
          <w:rFonts w:ascii="Calibri" w:hAnsi="Calibri" w:cs="Calibri"/>
          <w:lang w:val="en-US"/>
        </w:rPr>
      </w:pPr>
      <w:r w:rsidRPr="008044C4">
        <w:rPr>
          <w:rFonts w:ascii="Calibri" w:hAnsi="Calibri" w:cs="Calibri"/>
          <w:i/>
          <w:color w:val="262626"/>
          <w:lang w:val="en-US"/>
        </w:rPr>
        <w:t>work comes out of work</w:t>
      </w:r>
    </w:p>
    <w:p w14:paraId="44D4747E" w14:textId="77777777" w:rsidR="00CC70F8" w:rsidRPr="008044C4" w:rsidRDefault="000F2B75">
      <w:pPr>
        <w:rPr>
          <w:rFonts w:ascii="Calibri" w:hAnsi="Calibri" w:cs="Calibri"/>
          <w:lang w:val="en-US"/>
        </w:rPr>
      </w:pPr>
      <w:r w:rsidRPr="008044C4">
        <w:rPr>
          <w:rFonts w:ascii="Calibri" w:hAnsi="Calibri" w:cs="Calibri"/>
          <w:i/>
          <w:color w:val="262626"/>
          <w:lang w:val="en-US"/>
        </w:rPr>
        <w:t>Photographs of the Sculpture of Richard Serra</w:t>
      </w:r>
    </w:p>
    <w:p w14:paraId="2585E2FC" w14:textId="77777777" w:rsidR="00CC70F8" w:rsidRPr="008044C4" w:rsidRDefault="000F2B75">
      <w:pPr>
        <w:rPr>
          <w:rFonts w:ascii="Calibri" w:hAnsi="Calibri" w:cs="Calibri"/>
          <w:lang w:val="en-US"/>
        </w:rPr>
      </w:pPr>
      <w:r w:rsidRPr="008044C4">
        <w:rPr>
          <w:rFonts w:ascii="Calibri" w:hAnsi="Calibri" w:cs="Calibri"/>
          <w:lang w:val="en-US"/>
        </w:rPr>
        <w:t xml:space="preserve">Edited by Alexander von </w:t>
      </w:r>
      <w:proofErr w:type="spellStart"/>
      <w:r w:rsidRPr="008044C4">
        <w:rPr>
          <w:rFonts w:ascii="Calibri" w:hAnsi="Calibri" w:cs="Calibri"/>
          <w:lang w:val="en-US"/>
        </w:rPr>
        <w:t>Berswordt</w:t>
      </w:r>
      <w:proofErr w:type="spellEnd"/>
    </w:p>
    <w:p w14:paraId="1C61B5E4" w14:textId="77777777" w:rsidR="00CC70F8" w:rsidRPr="008044C4" w:rsidRDefault="000F2B75">
      <w:pPr>
        <w:rPr>
          <w:rFonts w:ascii="Calibri" w:hAnsi="Calibri" w:cs="Calibri"/>
          <w:lang w:val="en-US"/>
        </w:rPr>
      </w:pPr>
      <w:r w:rsidRPr="008044C4">
        <w:rPr>
          <w:rFonts w:ascii="Calibri" w:hAnsi="Calibri" w:cs="Calibri"/>
          <w:lang w:val="en-US"/>
        </w:rPr>
        <w:t xml:space="preserve">Text by Silke von </w:t>
      </w:r>
      <w:proofErr w:type="spellStart"/>
      <w:r w:rsidRPr="008044C4">
        <w:rPr>
          <w:rFonts w:ascii="Calibri" w:hAnsi="Calibri" w:cs="Calibri"/>
          <w:lang w:val="en-US"/>
        </w:rPr>
        <w:t>Berswordt-Wallrabe</w:t>
      </w:r>
      <w:proofErr w:type="spellEnd"/>
      <w:r w:rsidRPr="008044C4">
        <w:rPr>
          <w:rFonts w:ascii="Calibri" w:hAnsi="Calibri" w:cs="Calibri"/>
          <w:lang w:val="en-US"/>
        </w:rPr>
        <w:t xml:space="preserve">, Kathrin </w:t>
      </w:r>
      <w:proofErr w:type="spellStart"/>
      <w:r w:rsidRPr="008044C4">
        <w:rPr>
          <w:rFonts w:ascii="Calibri" w:hAnsi="Calibri" w:cs="Calibri"/>
          <w:lang w:val="en-US"/>
        </w:rPr>
        <w:t>Rottmann</w:t>
      </w:r>
      <w:proofErr w:type="spellEnd"/>
    </w:p>
    <w:p w14:paraId="6B8BA539" w14:textId="77777777" w:rsidR="00CC70F8" w:rsidRPr="008044C4" w:rsidRDefault="000F2B75">
      <w:pPr>
        <w:rPr>
          <w:rFonts w:ascii="Calibri" w:hAnsi="Calibri" w:cs="Calibri"/>
          <w:lang w:val="en-US"/>
        </w:rPr>
      </w:pPr>
      <w:r w:rsidRPr="008044C4">
        <w:rPr>
          <w:rFonts w:ascii="Calibri" w:hAnsi="Calibri" w:cs="Calibri"/>
          <w:lang w:val="en-US"/>
        </w:rPr>
        <w:t xml:space="preserve">German / </w:t>
      </w:r>
      <w:r w:rsidRPr="008044C4">
        <w:rPr>
          <w:rFonts w:ascii="Calibri" w:hAnsi="Calibri" w:cs="Calibri"/>
          <w:color w:val="262626"/>
          <w:lang w:val="en-US"/>
        </w:rPr>
        <w:t>English</w:t>
      </w:r>
    </w:p>
    <w:p w14:paraId="674E5ACA" w14:textId="77777777" w:rsidR="00CC70F8" w:rsidRPr="008044C4" w:rsidRDefault="000F2B75">
      <w:pPr>
        <w:rPr>
          <w:rFonts w:ascii="Calibri" w:hAnsi="Calibri" w:cs="Calibri"/>
          <w:lang w:val="en-US"/>
        </w:rPr>
      </w:pPr>
      <w:r w:rsidRPr="008044C4">
        <w:rPr>
          <w:rFonts w:ascii="Calibri" w:hAnsi="Calibri" w:cs="Calibri"/>
          <w:color w:val="262626"/>
          <w:lang w:val="en-US"/>
        </w:rPr>
        <w:t xml:space="preserve">Book design by Holger </w:t>
      </w:r>
      <w:proofErr w:type="spellStart"/>
      <w:r w:rsidRPr="008044C4">
        <w:rPr>
          <w:rFonts w:ascii="Calibri" w:hAnsi="Calibri" w:cs="Calibri"/>
          <w:color w:val="262626"/>
          <w:lang w:val="en-US"/>
        </w:rPr>
        <w:t>Fe</w:t>
      </w:r>
      <w:r w:rsidRPr="008044C4">
        <w:rPr>
          <w:rFonts w:ascii="Calibri" w:hAnsi="Calibri" w:cs="Calibri"/>
          <w:color w:val="262626"/>
          <w:lang w:val="en-US"/>
        </w:rPr>
        <w:t>roudj</w:t>
      </w:r>
      <w:proofErr w:type="spellEnd"/>
      <w:r w:rsidRPr="008044C4">
        <w:rPr>
          <w:rFonts w:ascii="Calibri" w:hAnsi="Calibri" w:cs="Calibri"/>
          <w:color w:val="262626"/>
          <w:lang w:val="en-US"/>
        </w:rPr>
        <w:t xml:space="preserve"> / </w:t>
      </w:r>
      <w:proofErr w:type="spellStart"/>
      <w:r w:rsidRPr="008044C4">
        <w:rPr>
          <w:rFonts w:ascii="Calibri" w:hAnsi="Calibri" w:cs="Calibri"/>
          <w:color w:val="262626"/>
          <w:lang w:val="en-US"/>
        </w:rPr>
        <w:t>Steidl</w:t>
      </w:r>
      <w:proofErr w:type="spellEnd"/>
      <w:r w:rsidRPr="008044C4">
        <w:rPr>
          <w:rFonts w:ascii="Calibri" w:hAnsi="Calibri" w:cs="Calibri"/>
          <w:color w:val="262626"/>
          <w:lang w:val="en-US"/>
        </w:rPr>
        <w:t xml:space="preserve"> Design</w:t>
      </w:r>
    </w:p>
    <w:p w14:paraId="43FDE48E" w14:textId="77777777" w:rsidR="00CC70F8" w:rsidRPr="008044C4" w:rsidRDefault="000F2B75">
      <w:pPr>
        <w:rPr>
          <w:rFonts w:ascii="Calibri" w:hAnsi="Calibri" w:cs="Calibri"/>
        </w:rPr>
      </w:pPr>
      <w:r w:rsidRPr="008044C4">
        <w:rPr>
          <w:rFonts w:ascii="Calibri" w:hAnsi="Calibri" w:cs="Calibri"/>
          <w:color w:val="262626"/>
        </w:rPr>
        <w:t xml:space="preserve">168 </w:t>
      </w:r>
      <w:proofErr w:type="spellStart"/>
      <w:r w:rsidRPr="008044C4">
        <w:rPr>
          <w:rFonts w:ascii="Calibri" w:hAnsi="Calibri" w:cs="Calibri"/>
          <w:color w:val="262626"/>
        </w:rPr>
        <w:t>pages</w:t>
      </w:r>
      <w:proofErr w:type="spellEnd"/>
      <w:r w:rsidRPr="008044C4">
        <w:rPr>
          <w:rFonts w:ascii="Calibri" w:hAnsi="Calibri" w:cs="Calibri"/>
          <w:color w:val="262626"/>
        </w:rPr>
        <w:t xml:space="preserve">   </w:t>
      </w:r>
      <w:r w:rsidRPr="008044C4">
        <w:rPr>
          <w:rFonts w:ascii="Calibri" w:hAnsi="Calibri" w:cs="Calibri"/>
          <w:color w:val="262626"/>
        </w:rPr>
        <w:br/>
        <w:t xml:space="preserve">130 </w:t>
      </w:r>
      <w:proofErr w:type="spellStart"/>
      <w:r w:rsidRPr="008044C4">
        <w:rPr>
          <w:rFonts w:ascii="Calibri" w:hAnsi="Calibri" w:cs="Calibri"/>
          <w:color w:val="262626"/>
        </w:rPr>
        <w:t>images</w:t>
      </w:r>
      <w:proofErr w:type="spellEnd"/>
    </w:p>
    <w:p w14:paraId="7E35E802" w14:textId="77777777" w:rsidR="00CC70F8" w:rsidRPr="008044C4" w:rsidRDefault="000F2B75">
      <w:pPr>
        <w:rPr>
          <w:rFonts w:ascii="Calibri" w:hAnsi="Calibri" w:cs="Calibri"/>
        </w:rPr>
      </w:pPr>
      <w:r w:rsidRPr="008044C4">
        <w:rPr>
          <w:rFonts w:ascii="Calibri" w:hAnsi="Calibri" w:cs="Calibri"/>
          <w:color w:val="262626"/>
        </w:rPr>
        <w:t>24 x 30 cm</w:t>
      </w:r>
      <w:r w:rsidRPr="008044C4">
        <w:rPr>
          <w:rFonts w:ascii="Calibri" w:hAnsi="Calibri" w:cs="Calibri"/>
          <w:color w:val="262626"/>
        </w:rPr>
        <w:br/>
      </w:r>
      <w:proofErr w:type="spellStart"/>
      <w:r w:rsidRPr="008044C4">
        <w:rPr>
          <w:rFonts w:ascii="Calibri" w:hAnsi="Calibri" w:cs="Calibri"/>
          <w:color w:val="262626"/>
        </w:rPr>
        <w:t>Hardback</w:t>
      </w:r>
      <w:proofErr w:type="spellEnd"/>
    </w:p>
    <w:p w14:paraId="75129F6A" w14:textId="77777777" w:rsidR="00CC70F8" w:rsidRPr="008044C4" w:rsidRDefault="000F2B75">
      <w:pPr>
        <w:rPr>
          <w:rFonts w:ascii="Calibri" w:hAnsi="Calibri" w:cs="Calibri"/>
        </w:rPr>
      </w:pPr>
      <w:r w:rsidRPr="008044C4">
        <w:rPr>
          <w:rFonts w:ascii="Calibri" w:hAnsi="Calibri" w:cs="Calibri"/>
          <w:color w:val="262626"/>
        </w:rPr>
        <w:t>€ 48.00</w:t>
      </w:r>
      <w:r w:rsidRPr="008044C4">
        <w:rPr>
          <w:rFonts w:ascii="Calibri" w:hAnsi="Calibri" w:cs="Calibri"/>
          <w:color w:val="262626"/>
        </w:rPr>
        <w:br/>
        <w:t xml:space="preserve">ISBN </w:t>
      </w:r>
      <w:r w:rsidRPr="008044C4">
        <w:rPr>
          <w:rFonts w:ascii="Calibri" w:hAnsi="Calibri" w:cs="Calibri"/>
        </w:rPr>
        <w:t>978-3-96999-342-2</w:t>
      </w:r>
    </w:p>
    <w:sectPr w:rsidR="00CC70F8" w:rsidRPr="008044C4">
      <w:pgSz w:w="11900" w:h="16840"/>
      <w:pgMar w:top="1417" w:right="1417" w:bottom="1134"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altName w:val="Times"/>
    <w:panose1 w:val="00000500000000020000"/>
    <w:charset w:val="00"/>
    <w:family w:val="auto"/>
    <w:pitch w:val="variable"/>
    <w:sig w:usb0="E00002FF" w:usb1="5000205A"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doNotDisplayPageBoundaries/>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0F8"/>
    <w:rsid w:val="000F2B75"/>
    <w:rsid w:val="008044C4"/>
    <w:rsid w:val="00CC70F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5FA62"/>
  <w15:docId w15:val="{23DA6D46-07B6-1240-A442-A31E56219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eta xmlns="http://schemas.apple.com/cocoa/2006/metadata">
  <generator>CocoaOOXMLWriter/2299.7</generator>
</meta>
</file>

<file path=customXml/itemProps1.xml><?xml version="1.0" encoding="utf-8"?>
<ds:datastoreItem xmlns:ds="http://schemas.openxmlformats.org/officeDocument/2006/customXml" ds:itemID="{ABC58336-00DD-3644-8CDD-05FD6CDF0325}">
  <ds:schemaRefs>
    <ds:schemaRef ds:uri="http://schemas.apple.com/cocoa/2006/meta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596</Words>
  <Characters>3759</Characters>
  <Application>Microsoft Office Word</Application>
  <DocSecurity>0</DocSecurity>
  <Lines>31</Lines>
  <Paragraphs>8</Paragraphs>
  <ScaleCrop>false</ScaleCrop>
  <Company/>
  <LinksUpToDate>false</LinksUpToDate>
  <CharactersWithSpaces>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Martin Stück</cp:lastModifiedBy>
  <cp:revision>2</cp:revision>
  <dcterms:created xsi:type="dcterms:W3CDTF">2024-03-27T12:16:00Z</dcterms:created>
  <dcterms:modified xsi:type="dcterms:W3CDTF">2024-03-27T12:16:00Z</dcterms:modified>
</cp:coreProperties>
</file>